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82D" w:rsidRDefault="00FB043B">
      <w:pPr>
        <w:pStyle w:val="FP"/>
        <w:tabs>
          <w:tab w:val="left" w:pos="567"/>
        </w:tabs>
        <w:rPr>
          <w:rFonts w:ascii="Arial" w:eastAsia="新細明體" w:hAnsi="Arial" w:cs="Arial"/>
          <w:b/>
          <w:sz w:val="24"/>
          <w:szCs w:val="24"/>
          <w:lang w:val="en-US" w:eastAsia="zh-TW"/>
        </w:rPr>
      </w:pPr>
      <w:bookmarkStart w:id="0" w:name="_Toc193024528"/>
      <w:r>
        <w:rPr>
          <w:rFonts w:ascii="Arial" w:hAnsi="Arial" w:cs="Arial"/>
          <w:b/>
          <w:sz w:val="24"/>
          <w:szCs w:val="24"/>
        </w:rPr>
        <w:t>3GPP TSG RAN meeting #8</w:t>
      </w:r>
      <w:r w:rsidR="008418A5">
        <w:rPr>
          <w:rFonts w:ascii="Arial" w:eastAsia="新細明體" w:hAnsi="Arial" w:cs="Arial" w:hint="eastAsia"/>
          <w:b/>
          <w:sz w:val="24"/>
          <w:szCs w:val="24"/>
          <w:lang w:val="en-US" w:eastAsia="zh-TW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新細明體" w:hAnsi="Arial" w:cs="Arial" w:hint="eastAsia"/>
          <w:b/>
          <w:sz w:val="24"/>
          <w:szCs w:val="24"/>
          <w:lang w:val="en-US" w:eastAsia="zh-TW"/>
        </w:rPr>
        <w:t xml:space="preserve">         </w:t>
      </w:r>
      <w:r>
        <w:rPr>
          <w:rFonts w:ascii="Arial" w:eastAsia="新細明體" w:hAnsi="Arial" w:cs="Arial" w:hint="eastAsia"/>
          <w:b/>
          <w:sz w:val="24"/>
          <w:szCs w:val="24"/>
          <w:lang w:val="en-US" w:eastAsia="zh-TW"/>
        </w:rPr>
        <w:tab/>
      </w:r>
      <w:r>
        <w:rPr>
          <w:rFonts w:ascii="Arial" w:eastAsia="新細明體" w:hAnsi="Arial" w:cs="Arial" w:hint="eastAsia"/>
          <w:b/>
          <w:sz w:val="24"/>
          <w:szCs w:val="24"/>
          <w:lang w:val="en-US" w:eastAsia="zh-TW"/>
        </w:rPr>
        <w:tab/>
        <w:t xml:space="preserve">  </w:t>
      </w:r>
      <w:r w:rsidR="00774BD5" w:rsidRPr="00774BD5">
        <w:rPr>
          <w:rFonts w:ascii="Arial" w:eastAsia="新細明體" w:hAnsi="Arial" w:cs="Arial"/>
          <w:b/>
          <w:sz w:val="24"/>
          <w:szCs w:val="24"/>
          <w:lang w:val="en-US" w:eastAsia="zh-TW"/>
        </w:rPr>
        <w:t>RP-192146</w:t>
      </w:r>
    </w:p>
    <w:p w:rsidR="0091682D" w:rsidRDefault="00F864D6">
      <w:pPr>
        <w:tabs>
          <w:tab w:val="left" w:pos="567"/>
        </w:tabs>
        <w:rPr>
          <w:rFonts w:ascii="Arial" w:eastAsia="SimSun" w:hAnsi="Arial" w:cs="Arial"/>
          <w:b/>
          <w:sz w:val="24"/>
          <w:szCs w:val="22"/>
          <w:lang w:val="en-US" w:eastAsia="zh-CN"/>
        </w:rPr>
      </w:pPr>
      <w:r>
        <w:rPr>
          <w:rFonts w:ascii="Arial" w:eastAsia="新細明體" w:hAnsi="Arial" w:cs="Arial" w:hint="eastAsia"/>
          <w:b/>
          <w:sz w:val="24"/>
          <w:szCs w:val="22"/>
          <w:lang w:val="en-US" w:eastAsia="zh-TW"/>
        </w:rPr>
        <w:t>Newport Beach</w:t>
      </w:r>
      <w:r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 xml:space="preserve">, </w:t>
      </w:r>
      <w:r>
        <w:rPr>
          <w:rFonts w:ascii="Arial" w:eastAsia="新細明體" w:hAnsi="Arial" w:cs="Arial" w:hint="eastAsia"/>
          <w:b/>
          <w:sz w:val="24"/>
          <w:szCs w:val="22"/>
          <w:lang w:val="en-US" w:eastAsia="zh-TW"/>
        </w:rPr>
        <w:t>USA</w:t>
      </w:r>
      <w:r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>, Sep</w:t>
      </w:r>
      <w:r w:rsidR="00FB043B"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 xml:space="preserve"> </w:t>
      </w:r>
      <w:r w:rsidR="008418A5">
        <w:rPr>
          <w:rFonts w:ascii="Arial" w:eastAsia="新細明體" w:hAnsi="Arial" w:cs="Arial" w:hint="eastAsia"/>
          <w:b/>
          <w:sz w:val="24"/>
          <w:szCs w:val="22"/>
          <w:lang w:val="en-US" w:eastAsia="zh-TW"/>
        </w:rPr>
        <w:t>16</w:t>
      </w:r>
      <w:r w:rsidR="00FB043B" w:rsidRPr="008418A5">
        <w:rPr>
          <w:rFonts w:ascii="Arial" w:eastAsia="SimSun" w:hAnsi="Arial" w:cs="Arial" w:hint="eastAsia"/>
          <w:b/>
          <w:sz w:val="24"/>
          <w:szCs w:val="22"/>
          <w:vertAlign w:val="superscript"/>
          <w:lang w:val="en-US" w:eastAsia="zh-CN"/>
        </w:rPr>
        <w:t>th</w:t>
      </w:r>
      <w:r w:rsidR="00FB043B"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>-</w:t>
      </w:r>
      <w:r w:rsidR="008418A5">
        <w:rPr>
          <w:rFonts w:ascii="Arial" w:eastAsia="新細明體" w:hAnsi="Arial" w:cs="Arial" w:hint="eastAsia"/>
          <w:b/>
          <w:sz w:val="24"/>
          <w:szCs w:val="22"/>
          <w:lang w:val="en-US" w:eastAsia="zh-TW"/>
        </w:rPr>
        <w:t>20</w:t>
      </w:r>
      <w:r w:rsidR="00FB043B" w:rsidRPr="008418A5">
        <w:rPr>
          <w:rFonts w:ascii="Arial" w:eastAsia="SimSun" w:hAnsi="Arial" w:cs="Arial" w:hint="eastAsia"/>
          <w:b/>
          <w:sz w:val="24"/>
          <w:szCs w:val="22"/>
          <w:vertAlign w:val="superscript"/>
          <w:lang w:val="en-US" w:eastAsia="zh-CN"/>
        </w:rPr>
        <w:t>t</w:t>
      </w:r>
      <w:r w:rsidR="008418A5" w:rsidRPr="008418A5">
        <w:rPr>
          <w:rFonts w:ascii="Arial" w:eastAsia="新細明體" w:hAnsi="Arial" w:cs="Arial" w:hint="eastAsia"/>
          <w:b/>
          <w:sz w:val="24"/>
          <w:szCs w:val="22"/>
          <w:vertAlign w:val="superscript"/>
          <w:lang w:val="en-US" w:eastAsia="zh-TW"/>
        </w:rPr>
        <w:t>h</w:t>
      </w:r>
      <w:r w:rsidR="00FB043B"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>, 2019</w:t>
      </w:r>
    </w:p>
    <w:p w:rsidR="0091682D" w:rsidRDefault="00FB043B">
      <w:pPr>
        <w:pStyle w:val="af5"/>
        <w:tabs>
          <w:tab w:val="left" w:pos="2165"/>
        </w:tabs>
        <w:spacing w:before="180" w:after="120"/>
        <w:ind w:left="2127" w:hanging="2127"/>
        <w:jc w:val="both"/>
        <w:rPr>
          <w:rFonts w:eastAsia="新細明體" w:cs="Arial"/>
          <w:b w:val="0"/>
          <w:sz w:val="22"/>
          <w:szCs w:val="22"/>
          <w:lang w:val="en-US" w:eastAsia="zh-TW"/>
        </w:rPr>
      </w:pPr>
      <w:r>
        <w:rPr>
          <w:rFonts w:cs="Arial"/>
          <w:sz w:val="22"/>
          <w:szCs w:val="22"/>
          <w:lang w:val="en-US" w:eastAsia="zh-CN"/>
        </w:rPr>
        <w:t>Source</w:t>
      </w:r>
      <w:r>
        <w:rPr>
          <w:rFonts w:eastAsia="SimSun" w:cs="Arial"/>
          <w:sz w:val="22"/>
          <w:szCs w:val="22"/>
          <w:lang w:val="en-US" w:eastAsia="zh-CN"/>
        </w:rPr>
        <w:t>:</w:t>
      </w:r>
      <w:r>
        <w:rPr>
          <w:rFonts w:eastAsia="SimSun" w:cs="Arial"/>
          <w:sz w:val="22"/>
          <w:szCs w:val="22"/>
          <w:lang w:val="en-US" w:eastAsia="zh-CN"/>
        </w:rPr>
        <w:tab/>
      </w:r>
      <w:r>
        <w:rPr>
          <w:rFonts w:eastAsia="新細明體" w:cs="Arial" w:hint="eastAsia"/>
          <w:b w:val="0"/>
          <w:sz w:val="22"/>
          <w:szCs w:val="22"/>
          <w:lang w:val="en-US" w:eastAsia="zh-TW"/>
        </w:rPr>
        <w:t>CHTTL</w:t>
      </w:r>
      <w:r w:rsidR="00254F1B">
        <w:rPr>
          <w:rFonts w:eastAsia="新細明體" w:cs="Arial" w:hint="eastAsia"/>
          <w:b w:val="0"/>
          <w:sz w:val="22"/>
          <w:szCs w:val="22"/>
          <w:lang w:val="en-US" w:eastAsia="zh-TW"/>
        </w:rPr>
        <w:t xml:space="preserve">, </w:t>
      </w:r>
      <w:r w:rsidR="00254F1B" w:rsidRPr="00254F1B">
        <w:rPr>
          <w:rFonts w:eastAsia="新細明體" w:cs="Arial"/>
          <w:b w:val="0"/>
          <w:sz w:val="22"/>
          <w:szCs w:val="22"/>
          <w:lang w:val="en-US" w:eastAsia="zh-TW"/>
        </w:rPr>
        <w:t>Skyworks Solutions Inc.</w:t>
      </w:r>
    </w:p>
    <w:p w:rsidR="0091682D" w:rsidRDefault="00FB043B">
      <w:pPr>
        <w:pStyle w:val="af5"/>
        <w:spacing w:before="180" w:after="120"/>
        <w:ind w:left="2127" w:hanging="2127"/>
        <w:jc w:val="both"/>
        <w:rPr>
          <w:rFonts w:eastAsia="新細明體" w:cs="Arial"/>
          <w:b w:val="0"/>
          <w:bCs/>
          <w:sz w:val="22"/>
          <w:szCs w:val="22"/>
          <w:lang w:val="en-US" w:eastAsia="zh-TW"/>
        </w:rPr>
      </w:pPr>
      <w:r>
        <w:rPr>
          <w:rFonts w:cs="Arial"/>
          <w:sz w:val="22"/>
          <w:szCs w:val="22"/>
          <w:lang w:val="en-US"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 w:rsidR="002E6D27" w:rsidRPr="002E6D27">
        <w:rPr>
          <w:rFonts w:eastAsia="新細明體" w:cs="Arial"/>
          <w:b w:val="0"/>
          <w:bCs/>
          <w:sz w:val="22"/>
          <w:szCs w:val="22"/>
          <w:lang w:val="en-US" w:eastAsia="zh-TW"/>
        </w:rPr>
        <w:t>Discussion on the scope of the RF requirements for NR FR1 work item</w:t>
      </w:r>
    </w:p>
    <w:p w:rsidR="0091682D" w:rsidRPr="008418A5" w:rsidRDefault="00FB043B">
      <w:pPr>
        <w:pStyle w:val="af5"/>
        <w:tabs>
          <w:tab w:val="left" w:pos="2155"/>
        </w:tabs>
        <w:spacing w:before="180" w:after="120"/>
        <w:ind w:left="2610" w:hanging="2610"/>
        <w:jc w:val="both"/>
        <w:rPr>
          <w:rFonts w:eastAsia="新細明體" w:cs="Arial"/>
          <w:b w:val="0"/>
          <w:bCs/>
          <w:sz w:val="22"/>
          <w:szCs w:val="22"/>
          <w:lang w:val="en-US" w:eastAsia="zh-TW"/>
        </w:rPr>
      </w:pPr>
      <w:r>
        <w:rPr>
          <w:rFonts w:cs="Arial"/>
          <w:sz w:val="22"/>
          <w:szCs w:val="22"/>
          <w:lang w:val="en-US" w:eastAsia="zh-CN"/>
        </w:rPr>
        <w:t>Agenda Item:</w:t>
      </w:r>
      <w:r>
        <w:rPr>
          <w:rFonts w:cs="Arial"/>
          <w:sz w:val="22"/>
          <w:szCs w:val="22"/>
          <w:lang w:val="en-US" w:eastAsia="zh-CN"/>
        </w:rPr>
        <w:tab/>
      </w:r>
      <w:r w:rsidR="008418A5" w:rsidRPr="008418A5">
        <w:rPr>
          <w:rFonts w:cs="Arial"/>
          <w:sz w:val="22"/>
          <w:szCs w:val="22"/>
          <w:lang w:val="en-US" w:eastAsia="zh-CN"/>
        </w:rPr>
        <w:t>9.4.19</w:t>
      </w:r>
    </w:p>
    <w:p w:rsidR="0091682D" w:rsidRDefault="00FB043B">
      <w:pPr>
        <w:pStyle w:val="af5"/>
        <w:tabs>
          <w:tab w:val="left" w:pos="2160"/>
        </w:tabs>
        <w:spacing w:before="180" w:after="120"/>
        <w:ind w:left="2610" w:hanging="261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US" w:eastAsia="zh-CN"/>
        </w:rPr>
        <w:t>Document for: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eastAsia="SimSun" w:cs="Arial"/>
          <w:b w:val="0"/>
          <w:sz w:val="22"/>
          <w:szCs w:val="22"/>
          <w:lang w:val="en-US" w:eastAsia="zh-CN"/>
        </w:rPr>
        <w:t>Approval</w:t>
      </w:r>
    </w:p>
    <w:p w:rsidR="0091682D" w:rsidRDefault="00FB043B">
      <w:pPr>
        <w:pStyle w:val="af5"/>
        <w:tabs>
          <w:tab w:val="left" w:pos="2160"/>
        </w:tabs>
        <w:spacing w:after="120"/>
        <w:jc w:val="both"/>
        <w:rPr>
          <w:rFonts w:eastAsia="SimSun" w:cs="Arial"/>
          <w:sz w:val="20"/>
          <w:lang w:val="en-US" w:eastAsia="zh-CN"/>
        </w:rPr>
      </w:pPr>
      <w:r>
        <w:rPr>
          <w:rFonts w:eastAsia="SimSun" w:cs="Arial"/>
          <w:sz w:val="20"/>
          <w:lang w:val="en-US" w:eastAsia="zh-CN"/>
        </w:rPr>
        <w:t xml:space="preserve"> </w:t>
      </w:r>
    </w:p>
    <w:p w:rsidR="0091682D" w:rsidRDefault="00FB043B">
      <w:pPr>
        <w:pStyle w:val="1"/>
        <w:numPr>
          <w:ilvl w:val="0"/>
          <w:numId w:val="0"/>
        </w:numPr>
        <w:spacing w:before="0" w:after="120"/>
        <w:rPr>
          <w:rFonts w:eastAsia="SimSun" w:cs="Arial"/>
          <w:b/>
          <w:sz w:val="28"/>
          <w:szCs w:val="24"/>
          <w:lang w:eastAsia="zh-CN"/>
        </w:rPr>
      </w:pPr>
      <w:r>
        <w:rPr>
          <w:rFonts w:eastAsia="SimSun" w:cs="Arial"/>
          <w:b/>
          <w:sz w:val="28"/>
          <w:szCs w:val="24"/>
          <w:lang w:val="en-US" w:eastAsia="zh-CN"/>
        </w:rPr>
        <w:t>1</w:t>
      </w:r>
      <w:r>
        <w:rPr>
          <w:rFonts w:eastAsia="SimSun" w:cs="Arial"/>
          <w:b/>
          <w:sz w:val="28"/>
          <w:szCs w:val="24"/>
          <w:lang w:val="en-US" w:eastAsia="zh-CN"/>
        </w:rPr>
        <w:tab/>
      </w:r>
      <w:r>
        <w:rPr>
          <w:rFonts w:eastAsia="SimSun" w:cs="Arial"/>
          <w:b/>
          <w:sz w:val="28"/>
          <w:szCs w:val="24"/>
          <w:lang w:eastAsia="zh-CN"/>
        </w:rPr>
        <w:t>Introduction</w:t>
      </w:r>
    </w:p>
    <w:p w:rsidR="002E6D27" w:rsidRDefault="006D645C">
      <w:pPr>
        <w:rPr>
          <w:rFonts w:ascii="Arial" w:eastAsia="新細明體" w:hAnsi="Arial" w:cs="Arial"/>
          <w:sz w:val="20"/>
          <w:lang w:val="en-US" w:eastAsia="zh-TW"/>
        </w:rPr>
      </w:pPr>
      <w:r>
        <w:rPr>
          <w:rFonts w:ascii="Arial" w:eastAsia="新細明體" w:hAnsi="Arial" w:cs="Arial" w:hint="eastAsia"/>
          <w:sz w:val="20"/>
          <w:lang w:val="en-US" w:eastAsia="zh-TW"/>
        </w:rPr>
        <w:t xml:space="preserve">The </w:t>
      </w:r>
      <w:r w:rsidR="001F5119">
        <w:rPr>
          <w:rFonts w:ascii="Arial" w:eastAsia="新細明體" w:hAnsi="Arial" w:cs="Arial" w:hint="eastAsia"/>
          <w:sz w:val="20"/>
          <w:lang w:val="en-US" w:eastAsia="zh-TW"/>
        </w:rPr>
        <w:t xml:space="preserve">revised </w:t>
      </w:r>
      <w:r w:rsidR="00D94122">
        <w:rPr>
          <w:rFonts w:ascii="Arial" w:eastAsia="新細明體" w:hAnsi="Arial" w:cs="Arial" w:hint="eastAsia"/>
          <w:sz w:val="20"/>
          <w:lang w:val="en-US" w:eastAsia="zh-TW"/>
        </w:rPr>
        <w:t xml:space="preserve">Rel.16 </w:t>
      </w:r>
      <w:r w:rsidR="00E938EE">
        <w:rPr>
          <w:rFonts w:ascii="Arial" w:eastAsia="新細明體" w:hAnsi="Arial" w:cs="Arial"/>
          <w:sz w:val="20"/>
          <w:lang w:val="en-US" w:eastAsia="zh-TW"/>
        </w:rPr>
        <w:t>RF</w:t>
      </w:r>
      <w:r w:rsidR="00E938EE">
        <w:rPr>
          <w:rFonts w:ascii="Arial" w:eastAsia="新細明體" w:hAnsi="Arial" w:cs="Arial" w:hint="eastAsia"/>
          <w:sz w:val="20"/>
          <w:lang w:val="en-US" w:eastAsia="zh-TW"/>
        </w:rPr>
        <w:t xml:space="preserve"> </w:t>
      </w:r>
      <w:r w:rsidR="00D94122" w:rsidRPr="00D94122">
        <w:rPr>
          <w:rFonts w:ascii="Arial" w:eastAsia="新細明體" w:hAnsi="Arial" w:cs="Arial"/>
          <w:sz w:val="20"/>
          <w:lang w:val="en-US" w:eastAsia="zh-TW"/>
        </w:rPr>
        <w:t>requirements for NR frequency range 1 (FR1)</w:t>
      </w:r>
      <w:r w:rsidR="00D94122">
        <w:rPr>
          <w:rFonts w:ascii="Arial" w:eastAsia="新細明體" w:hAnsi="Arial" w:cs="Arial" w:hint="eastAsia"/>
          <w:sz w:val="20"/>
          <w:lang w:val="en-US" w:eastAsia="zh-TW"/>
        </w:rPr>
        <w:t xml:space="preserve"> work item was approved during </w:t>
      </w:r>
      <w:r w:rsidR="001F5119">
        <w:rPr>
          <w:rFonts w:ascii="Arial" w:eastAsia="新細明體" w:hAnsi="Arial" w:cs="Arial" w:hint="eastAsia"/>
          <w:sz w:val="20"/>
          <w:lang w:val="en-US" w:eastAsia="zh-TW"/>
        </w:rPr>
        <w:t xml:space="preserve">last RAN meeting [1]. However it seems that there are still </w:t>
      </w:r>
      <w:r w:rsidR="00DB6BE4">
        <w:rPr>
          <w:rFonts w:ascii="Arial" w:eastAsia="新細明體" w:hAnsi="Arial" w:cs="Arial" w:hint="eastAsia"/>
          <w:sz w:val="20"/>
          <w:lang w:val="en-US" w:eastAsia="zh-TW"/>
        </w:rPr>
        <w:t>some open issue</w:t>
      </w:r>
      <w:r w:rsidR="00180F55">
        <w:rPr>
          <w:rFonts w:ascii="Arial" w:eastAsia="新細明體" w:hAnsi="Arial" w:cs="Arial" w:hint="eastAsia"/>
          <w:sz w:val="20"/>
          <w:lang w:val="en-US" w:eastAsia="zh-TW"/>
        </w:rPr>
        <w:t>s</w:t>
      </w:r>
      <w:r w:rsidR="00DB6BE4">
        <w:rPr>
          <w:rFonts w:ascii="Arial" w:eastAsia="新細明體" w:hAnsi="Arial" w:cs="Arial" w:hint="eastAsia"/>
          <w:sz w:val="20"/>
          <w:lang w:val="en-US" w:eastAsia="zh-TW"/>
        </w:rPr>
        <w:t xml:space="preserve"> on the WID object</w:t>
      </w:r>
      <w:r w:rsidR="00180F55">
        <w:rPr>
          <w:rFonts w:ascii="Arial" w:eastAsia="新細明體" w:hAnsi="Arial" w:cs="Arial" w:hint="eastAsia"/>
          <w:sz w:val="20"/>
          <w:lang w:val="en-US" w:eastAsia="zh-TW"/>
        </w:rPr>
        <w:t>ives</w:t>
      </w:r>
      <w:r w:rsidR="00DB6BE4">
        <w:rPr>
          <w:rFonts w:ascii="Arial" w:eastAsia="新細明體" w:hAnsi="Arial" w:cs="Arial" w:hint="eastAsia"/>
          <w:sz w:val="20"/>
          <w:lang w:val="en-US" w:eastAsia="zh-TW"/>
        </w:rPr>
        <w:t xml:space="preserve"> as follows.</w:t>
      </w:r>
    </w:p>
    <w:p w:rsidR="00DB6BE4" w:rsidRDefault="00DB6BE4" w:rsidP="00DB6BE4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rPr>
          <w:i/>
          <w:lang w:val="en-US" w:eastAsia="ja-JP"/>
        </w:rPr>
      </w:pPr>
      <w:r>
        <w:rPr>
          <w:i/>
          <w:lang w:eastAsia="ja-JP"/>
        </w:rPr>
        <w:t>Study if UE intra-band EN-DC MPR/A-MPR requirements can be improved</w:t>
      </w:r>
    </w:p>
    <w:p w:rsidR="00DB6BE4" w:rsidRDefault="00DB6BE4" w:rsidP="00DB6BE4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i/>
          <w:lang w:val="en-US" w:eastAsia="ja-JP"/>
        </w:rPr>
      </w:pPr>
      <w:r>
        <w:rPr>
          <w:i/>
          <w:lang w:val="fi-FI" w:eastAsia="ja-JP"/>
        </w:rPr>
        <w:t>Define detailed objectives in RAN#84</w:t>
      </w:r>
    </w:p>
    <w:p w:rsidR="00DB6BE4" w:rsidRDefault="00DB6BE4" w:rsidP="00DB6BE4">
      <w:pPr>
        <w:rPr>
          <w:rFonts w:ascii="Arial" w:eastAsia="新細明體" w:hAnsi="Arial" w:cs="Arial"/>
          <w:sz w:val="20"/>
          <w:lang w:val="en-US" w:eastAsia="zh-TW"/>
        </w:rPr>
      </w:pPr>
      <w:r>
        <w:rPr>
          <w:i/>
          <w:lang w:val="fi-FI" w:eastAsia="ja-JP"/>
        </w:rPr>
        <w:t>This study will not started until detailed objectives are defined in RAN#84</w:t>
      </w:r>
    </w:p>
    <w:p w:rsidR="00DB6BE4" w:rsidRDefault="0033671D">
      <w:pPr>
        <w:rPr>
          <w:rFonts w:ascii="Arial" w:eastAsia="新細明體" w:hAnsi="Arial" w:cs="Arial"/>
          <w:sz w:val="20"/>
          <w:lang w:val="en-US" w:eastAsia="zh-TW"/>
        </w:rPr>
      </w:pPr>
      <w:r>
        <w:rPr>
          <w:rFonts w:ascii="Arial" w:eastAsia="新細明體" w:hAnsi="Arial" w:cs="Arial" w:hint="eastAsia"/>
          <w:sz w:val="20"/>
          <w:lang w:val="en-US" w:eastAsia="zh-TW"/>
        </w:rPr>
        <w:t>During la</w:t>
      </w:r>
      <w:r w:rsidR="007A1655">
        <w:rPr>
          <w:rFonts w:ascii="Arial" w:eastAsia="新細明體" w:hAnsi="Arial" w:cs="Arial" w:hint="eastAsia"/>
          <w:sz w:val="20"/>
          <w:lang w:val="en-US" w:eastAsia="zh-TW"/>
        </w:rPr>
        <w:t>st RAN4 meeting some aspects have</w:t>
      </w:r>
      <w:r>
        <w:rPr>
          <w:rFonts w:ascii="Arial" w:eastAsia="新細明體" w:hAnsi="Arial" w:cs="Arial" w:hint="eastAsia"/>
          <w:sz w:val="20"/>
          <w:lang w:val="en-US" w:eastAsia="zh-TW"/>
        </w:rPr>
        <w:t xml:space="preserve"> been discussed for this work item</w:t>
      </w:r>
      <w:r w:rsidR="00ED746C">
        <w:rPr>
          <w:rFonts w:ascii="Arial" w:eastAsia="新細明體" w:hAnsi="Arial" w:cs="Arial" w:hint="eastAsia"/>
          <w:sz w:val="20"/>
          <w:lang w:val="en-US" w:eastAsia="zh-TW"/>
        </w:rPr>
        <w:t xml:space="preserve"> [2]. However no conclusion was made for the above bullet. So in this contr</w:t>
      </w:r>
      <w:r w:rsidR="00012FA4">
        <w:rPr>
          <w:rFonts w:ascii="Arial" w:eastAsia="新細明體" w:hAnsi="Arial" w:cs="Arial" w:hint="eastAsia"/>
          <w:sz w:val="20"/>
          <w:lang w:val="en-US" w:eastAsia="zh-TW"/>
        </w:rPr>
        <w:t xml:space="preserve">ibution, we further discuss </w:t>
      </w:r>
      <w:r w:rsidR="00803B5C">
        <w:rPr>
          <w:rFonts w:ascii="Arial" w:eastAsia="新細明體" w:hAnsi="Arial" w:cs="Arial" w:hint="eastAsia"/>
          <w:sz w:val="20"/>
          <w:lang w:val="en-US" w:eastAsia="zh-TW"/>
        </w:rPr>
        <w:t>the</w:t>
      </w:r>
      <w:r w:rsidR="00012FA4">
        <w:rPr>
          <w:rFonts w:ascii="Arial" w:eastAsia="新細明體" w:hAnsi="Arial" w:cs="Arial" w:hint="eastAsia"/>
          <w:sz w:val="20"/>
          <w:lang w:val="en-US" w:eastAsia="zh-TW"/>
        </w:rPr>
        <w:t xml:space="preserve"> status in RAN4 for this topic, and one proposal </w:t>
      </w:r>
      <w:r w:rsidR="007A1655">
        <w:rPr>
          <w:rFonts w:ascii="Arial" w:eastAsia="新細明體" w:hAnsi="Arial" w:cs="Arial" w:hint="eastAsia"/>
          <w:sz w:val="20"/>
          <w:lang w:val="en-US" w:eastAsia="zh-TW"/>
        </w:rPr>
        <w:t>is provided</w:t>
      </w:r>
      <w:r w:rsidR="00012FA4">
        <w:rPr>
          <w:rFonts w:ascii="Arial" w:eastAsia="新細明體" w:hAnsi="Arial" w:cs="Arial" w:hint="eastAsia"/>
          <w:sz w:val="20"/>
          <w:lang w:val="en-US" w:eastAsia="zh-TW"/>
        </w:rPr>
        <w:t xml:space="preserve"> in the conclusion.</w:t>
      </w:r>
    </w:p>
    <w:p w:rsidR="0091682D" w:rsidRDefault="00FB043B">
      <w:pPr>
        <w:pStyle w:val="1"/>
        <w:numPr>
          <w:ilvl w:val="0"/>
          <w:numId w:val="0"/>
        </w:numPr>
        <w:spacing w:before="0" w:after="120"/>
        <w:rPr>
          <w:rFonts w:eastAsia="SimSun" w:cs="Arial"/>
          <w:b/>
          <w:sz w:val="28"/>
          <w:szCs w:val="24"/>
          <w:lang w:eastAsia="zh-CN"/>
        </w:rPr>
      </w:pPr>
      <w:r>
        <w:rPr>
          <w:rFonts w:eastAsia="SimSun" w:cs="Arial"/>
          <w:b/>
          <w:sz w:val="28"/>
          <w:szCs w:val="24"/>
          <w:lang w:val="en-US" w:eastAsia="zh-CN"/>
        </w:rPr>
        <w:t>2</w:t>
      </w:r>
      <w:r>
        <w:rPr>
          <w:rFonts w:eastAsia="SimSun" w:cs="Arial"/>
          <w:b/>
          <w:sz w:val="28"/>
          <w:szCs w:val="24"/>
          <w:lang w:val="en-US" w:eastAsia="zh-CN"/>
        </w:rPr>
        <w:tab/>
      </w:r>
      <w:r>
        <w:rPr>
          <w:rFonts w:eastAsia="SimSun" w:cs="Arial"/>
          <w:b/>
          <w:sz w:val="28"/>
          <w:szCs w:val="24"/>
          <w:lang w:eastAsia="zh-CN"/>
        </w:rPr>
        <w:t>Discussion</w:t>
      </w:r>
    </w:p>
    <w:p w:rsidR="00ED75B2" w:rsidRDefault="006153DF">
      <w:pPr>
        <w:rPr>
          <w:rFonts w:ascii="Arial" w:eastAsia="新細明體" w:hAnsi="Arial" w:cs="Arial"/>
          <w:sz w:val="20"/>
          <w:szCs w:val="22"/>
          <w:lang w:val="en-US" w:eastAsia="zh-TW"/>
        </w:rPr>
      </w:pPr>
      <w:bookmarkStart w:id="1" w:name="OLE_LINK16"/>
      <w:bookmarkStart w:id="2" w:name="OLE_LINK15"/>
      <w:bookmarkStart w:id="3" w:name="OLE_LINK12"/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For the intra-band EN-DC combinations supporting dual </w:t>
      </w:r>
      <w:r w:rsidR="0042242E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uplink transmission, MPR/A-MPR requirement is needed to allow </w:t>
      </w:r>
      <w:r w:rsidR="008134C6">
        <w:rPr>
          <w:rFonts w:ascii="Arial" w:eastAsia="新細明體" w:hAnsi="Arial" w:cs="Arial" w:hint="eastAsia"/>
          <w:sz w:val="20"/>
          <w:szCs w:val="22"/>
          <w:lang w:val="en-US" w:eastAsia="zh-TW"/>
        </w:rPr>
        <w:t>maximum power reduction for the UE to meet the emission requirement.</w:t>
      </w:r>
      <w:r w:rsidR="005B54E7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</w:t>
      </w:r>
    </w:p>
    <w:p w:rsidR="00AB3E80" w:rsidRDefault="00676286">
      <w:pPr>
        <w:rPr>
          <w:rFonts w:ascii="Arial" w:eastAsia="新細明體" w:hAnsi="Arial" w:cs="Arial"/>
          <w:sz w:val="20"/>
          <w:szCs w:val="22"/>
          <w:lang w:val="en-US" w:eastAsia="zh-TW"/>
        </w:rPr>
      </w:pPr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>Due to the limited time in Rel.15</w:t>
      </w:r>
      <w:r w:rsidR="009B341D">
        <w:rPr>
          <w:rFonts w:ascii="Arial" w:eastAsia="新細明體" w:hAnsi="Arial" w:cs="Arial" w:hint="eastAsia"/>
          <w:sz w:val="20"/>
          <w:szCs w:val="22"/>
          <w:lang w:val="en-US" w:eastAsia="zh-TW"/>
        </w:rPr>
        <w:t>, currently there is no MPR requirement for single PA assumption</w:t>
      </w:r>
      <w:r w:rsidR="00BB02AF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except for </w:t>
      </w:r>
      <w:r w:rsidR="00BB02AF" w:rsidRPr="00BB02AF">
        <w:rPr>
          <w:rFonts w:ascii="Arial" w:eastAsia="新細明體" w:hAnsi="Arial" w:cs="Arial"/>
          <w:sz w:val="20"/>
          <w:szCs w:val="22"/>
          <w:lang w:val="en-US" w:eastAsia="zh-TW"/>
        </w:rPr>
        <w:t>DC_(n)71AA</w:t>
      </w:r>
      <w:r w:rsidR="00BB02AF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, the A-MPR </w:t>
      </w:r>
      <w:r w:rsidR="00B8034B">
        <w:rPr>
          <w:rFonts w:ascii="Arial" w:eastAsia="新細明體" w:hAnsi="Arial" w:cs="Arial" w:hint="eastAsia"/>
          <w:sz w:val="20"/>
          <w:szCs w:val="22"/>
          <w:lang w:val="en-US" w:eastAsia="zh-TW"/>
        </w:rPr>
        <w:t>is</w:t>
      </w:r>
      <w:r w:rsidR="00BB02AF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applied as MPR.</w:t>
      </w:r>
      <w:r w:rsidR="0097414C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So </w:t>
      </w:r>
      <w:r w:rsidR="00720916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in the current specification, the </w:t>
      </w:r>
      <w:r w:rsidR="00CA5632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intra-band EN-DC </w:t>
      </w:r>
      <w:r w:rsidR="00720916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UE not indicating </w:t>
      </w:r>
      <w:r w:rsidR="00CA5632" w:rsidRPr="00CA5632">
        <w:rPr>
          <w:rFonts w:ascii="Arial" w:eastAsia="新細明體" w:hAnsi="Arial" w:cs="Arial"/>
          <w:i/>
          <w:sz w:val="20"/>
          <w:szCs w:val="22"/>
          <w:lang w:val="en-US" w:eastAsia="zh-TW"/>
        </w:rPr>
        <w:t>dualPA-Architecture</w:t>
      </w:r>
      <w:r w:rsidR="00CA5632" w:rsidRPr="00CA5632">
        <w:rPr>
          <w:rFonts w:ascii="Arial" w:eastAsia="新細明體" w:hAnsi="Arial" w:cs="Arial"/>
          <w:sz w:val="20"/>
          <w:szCs w:val="22"/>
          <w:lang w:val="en-US" w:eastAsia="zh-TW"/>
        </w:rPr>
        <w:t xml:space="preserve"> supported</w:t>
      </w:r>
      <w:r w:rsidR="002D74B0" w:rsidRPr="002D74B0">
        <w:rPr>
          <w:rFonts w:ascii="Arial" w:eastAsia="新細明體" w:hAnsi="Arial" w:cs="Arial"/>
          <w:sz w:val="20"/>
          <w:szCs w:val="22"/>
          <w:lang w:val="en-US" w:eastAsia="zh-TW"/>
        </w:rPr>
        <w:t xml:space="preserve"> can use as much MPR as needed to </w:t>
      </w:r>
      <w:r w:rsidR="00ED75B2" w:rsidRPr="002D74B0">
        <w:rPr>
          <w:rFonts w:ascii="Arial" w:eastAsia="新細明體" w:hAnsi="Arial" w:cs="Arial"/>
          <w:sz w:val="20"/>
          <w:szCs w:val="22"/>
          <w:lang w:val="en-US" w:eastAsia="zh-TW"/>
        </w:rPr>
        <w:t>fulfill</w:t>
      </w:r>
      <w:r w:rsidR="002D74B0" w:rsidRPr="002D74B0">
        <w:rPr>
          <w:rFonts w:ascii="Arial" w:eastAsia="新細明體" w:hAnsi="Arial" w:cs="Arial"/>
          <w:sz w:val="20"/>
          <w:szCs w:val="22"/>
          <w:lang w:val="en-US" w:eastAsia="zh-TW"/>
        </w:rPr>
        <w:t xml:space="preserve"> emissions requirements</w:t>
      </w:r>
      <w:r w:rsidR="002D74B0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when dual uplink transmission is scheduled. This can be </w:t>
      </w:r>
      <w:r w:rsidR="002D74B0">
        <w:rPr>
          <w:rFonts w:ascii="Arial" w:eastAsia="新細明體" w:hAnsi="Arial" w:cs="Arial"/>
          <w:sz w:val="20"/>
          <w:szCs w:val="22"/>
          <w:lang w:val="en-US" w:eastAsia="zh-TW"/>
        </w:rPr>
        <w:t>interpret</w:t>
      </w:r>
      <w:r w:rsidR="002D74B0">
        <w:rPr>
          <w:rFonts w:ascii="Arial" w:eastAsia="新細明體" w:hAnsi="Arial" w:cs="Arial" w:hint="eastAsia"/>
          <w:sz w:val="20"/>
          <w:szCs w:val="22"/>
          <w:lang w:val="en-US" w:eastAsia="zh-TW"/>
        </w:rPr>
        <w:t>ed as MPR is infinite for single PA assumption</w:t>
      </w:r>
      <w:r w:rsidR="00AB3E80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, so it is clear </w:t>
      </w:r>
      <w:r w:rsidR="007A1DB3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that </w:t>
      </w:r>
      <w:r w:rsidR="00AB3E80">
        <w:rPr>
          <w:rFonts w:ascii="Arial" w:eastAsia="新細明體" w:hAnsi="Arial" w:cs="Arial" w:hint="eastAsia"/>
          <w:sz w:val="20"/>
          <w:szCs w:val="22"/>
          <w:lang w:val="en-US" w:eastAsia="zh-TW"/>
        </w:rPr>
        <w:t>this can be improved</w:t>
      </w:r>
      <w:r w:rsidR="00AE3E95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in Rel.16.</w:t>
      </w:r>
    </w:p>
    <w:p w:rsidR="002E6440" w:rsidRPr="0097414C" w:rsidRDefault="00AE3E95">
      <w:pPr>
        <w:rPr>
          <w:rFonts w:ascii="Arial" w:eastAsia="新細明體" w:hAnsi="Arial" w:cs="Arial"/>
          <w:sz w:val="20"/>
          <w:szCs w:val="22"/>
          <w:lang w:val="en-US" w:eastAsia="zh-TW"/>
        </w:rPr>
      </w:pPr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The MPR </w:t>
      </w:r>
      <w:r>
        <w:rPr>
          <w:rFonts w:ascii="Arial" w:eastAsia="新細明體" w:hAnsi="Arial" w:cs="Arial"/>
          <w:sz w:val="20"/>
          <w:szCs w:val="22"/>
          <w:lang w:val="en-US" w:eastAsia="zh-TW"/>
        </w:rPr>
        <w:t>requirement</w:t>
      </w:r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for dual PA assumption</w:t>
      </w:r>
      <w:r w:rsidR="00D917A3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was already defined in the Rel.15 specification initiated by DC_(n)41AA and DC_41</w:t>
      </w:r>
      <w:r w:rsidR="00B90618">
        <w:rPr>
          <w:rFonts w:ascii="Arial" w:eastAsia="新細明體" w:hAnsi="Arial" w:cs="Arial" w:hint="eastAsia"/>
          <w:sz w:val="20"/>
          <w:szCs w:val="22"/>
          <w:lang w:val="en-US" w:eastAsia="zh-TW"/>
        </w:rPr>
        <w:t>A</w:t>
      </w:r>
      <w:r w:rsidR="00D917A3">
        <w:rPr>
          <w:rFonts w:ascii="Arial" w:eastAsia="新細明體" w:hAnsi="Arial" w:cs="Arial" w:hint="eastAsia"/>
          <w:sz w:val="20"/>
          <w:szCs w:val="22"/>
          <w:lang w:val="en-US" w:eastAsia="zh-TW"/>
        </w:rPr>
        <w:t>_n41</w:t>
      </w:r>
      <w:r w:rsidR="00B90618">
        <w:rPr>
          <w:rFonts w:ascii="Arial" w:eastAsia="新細明體" w:hAnsi="Arial" w:cs="Arial" w:hint="eastAsia"/>
          <w:sz w:val="20"/>
          <w:szCs w:val="22"/>
          <w:lang w:val="en-US" w:eastAsia="zh-TW"/>
        </w:rPr>
        <w:t>A</w:t>
      </w:r>
      <w:r w:rsidR="00F75EE2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, </w:t>
      </w:r>
      <w:r w:rsidR="005F191F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currently the range of the MPR requirement is from 6 ~ 15dB which </w:t>
      </w:r>
      <w:r w:rsidR="009021A0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make the </w:t>
      </w:r>
      <w:r w:rsidR="009021A0" w:rsidRPr="009021A0">
        <w:rPr>
          <w:rFonts w:ascii="Arial" w:eastAsia="新細明體" w:hAnsi="Arial" w:cs="Arial"/>
          <w:sz w:val="20"/>
          <w:szCs w:val="22"/>
          <w:lang w:val="en-US" w:eastAsia="zh-TW"/>
        </w:rPr>
        <w:t>dual uplink trans</w:t>
      </w:r>
      <w:r w:rsidR="009021A0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mission </w:t>
      </w:r>
      <w:r w:rsidR="009021A0">
        <w:rPr>
          <w:rFonts w:ascii="Arial" w:eastAsia="新細明體" w:hAnsi="Arial" w:cs="Arial"/>
          <w:sz w:val="20"/>
          <w:szCs w:val="22"/>
          <w:lang w:val="en-US" w:eastAsia="zh-TW"/>
        </w:rPr>
        <w:t>performance</w:t>
      </w:r>
      <w:r w:rsidR="009021A0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of the intra-band EN-DC questionable. </w:t>
      </w:r>
      <w:r w:rsidR="008072D2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During </w:t>
      </w:r>
      <w:r w:rsidR="00B62B10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last RAN4 meeting, some contributions showed that it is possible to improve the </w:t>
      </w:r>
      <w:r w:rsidR="002E6440">
        <w:rPr>
          <w:rFonts w:ascii="Arial" w:eastAsia="新細明體" w:hAnsi="Arial" w:cs="Arial" w:hint="eastAsia"/>
          <w:sz w:val="20"/>
          <w:szCs w:val="22"/>
          <w:lang w:val="en-US" w:eastAsia="zh-TW"/>
        </w:rPr>
        <w:t>MPR</w:t>
      </w:r>
      <w:r w:rsidR="00963EA7" w:rsidRPr="00963EA7">
        <w:rPr>
          <w:rFonts w:ascii="Arial" w:eastAsia="新細明體" w:hAnsi="Arial" w:cs="Arial"/>
          <w:sz w:val="20"/>
          <w:szCs w:val="22"/>
          <w:lang w:val="en-US" w:eastAsia="zh-TW"/>
        </w:rPr>
        <w:t>/A-MPR</w:t>
      </w:r>
      <w:r w:rsidR="00963EA7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by </w:t>
      </w:r>
      <w:r w:rsidR="00963EA7">
        <w:rPr>
          <w:rFonts w:ascii="Arial" w:eastAsia="新細明體" w:hAnsi="Arial" w:cs="Arial"/>
          <w:sz w:val="20"/>
          <w:szCs w:val="22"/>
          <w:lang w:val="en-US" w:eastAsia="zh-TW"/>
        </w:rPr>
        <w:t>specifying</w:t>
      </w:r>
      <w:r w:rsidR="00963EA7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inner and outer allocation</w:t>
      </w:r>
      <w:r w:rsidR="009E39C7">
        <w:rPr>
          <w:rFonts w:ascii="Arial" w:eastAsia="新細明體" w:hAnsi="Arial" w:cs="Arial" w:hint="eastAsia"/>
          <w:sz w:val="20"/>
          <w:szCs w:val="22"/>
          <w:lang w:val="en-US" w:eastAsia="zh-TW"/>
        </w:rPr>
        <w:t>s</w:t>
      </w:r>
      <w:r w:rsidR="00963EA7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[</w:t>
      </w:r>
      <w:r w:rsidR="009D7D57">
        <w:rPr>
          <w:rFonts w:ascii="Arial" w:eastAsia="新細明體" w:hAnsi="Arial" w:cs="Arial" w:hint="eastAsia"/>
          <w:sz w:val="20"/>
          <w:szCs w:val="22"/>
          <w:lang w:val="en-US" w:eastAsia="zh-TW"/>
        </w:rPr>
        <w:t>3]</w:t>
      </w:r>
      <w:r w:rsidR="009067D0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. Also it is possible to improve the </w:t>
      </w:r>
      <w:r w:rsidR="009067D0" w:rsidRPr="009067D0">
        <w:rPr>
          <w:rFonts w:ascii="Arial" w:eastAsia="新細明體" w:hAnsi="Arial" w:cs="Arial"/>
          <w:sz w:val="20"/>
          <w:szCs w:val="22"/>
          <w:lang w:val="en-US" w:eastAsia="zh-TW"/>
        </w:rPr>
        <w:t>MPR</w:t>
      </w:r>
      <w:r w:rsidR="00B90618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requirement </w:t>
      </w:r>
      <w:r w:rsidR="00735F61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by taking the </w:t>
      </w:r>
      <w:r w:rsidR="00735F61" w:rsidRPr="00735F61">
        <w:rPr>
          <w:rFonts w:ascii="Arial" w:eastAsia="新細明體" w:hAnsi="Arial" w:cs="Arial"/>
          <w:sz w:val="20"/>
          <w:szCs w:val="22"/>
          <w:lang w:val="en-US" w:eastAsia="zh-TW"/>
        </w:rPr>
        <w:t>filter’s help</w:t>
      </w:r>
      <w:r w:rsidR="00735F61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into account</w:t>
      </w:r>
      <w:r w:rsidR="00B90618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</w:t>
      </w:r>
      <w:r w:rsidR="00735F61">
        <w:rPr>
          <w:rFonts w:ascii="Arial" w:eastAsia="新細明體" w:hAnsi="Arial" w:cs="Arial" w:hint="eastAsia"/>
          <w:sz w:val="20"/>
          <w:szCs w:val="22"/>
          <w:lang w:val="en-US" w:eastAsia="zh-TW"/>
        </w:rPr>
        <w:t>which</w:t>
      </w:r>
      <w:r w:rsidR="00B90618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</w:t>
      </w:r>
      <w:r w:rsidR="00735F61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is already </w:t>
      </w:r>
      <w:r w:rsidR="006F75DA">
        <w:rPr>
          <w:rFonts w:ascii="Arial" w:eastAsia="新細明體" w:hAnsi="Arial" w:cs="Arial" w:hint="eastAsia"/>
          <w:sz w:val="20"/>
          <w:szCs w:val="22"/>
          <w:lang w:val="en-US" w:eastAsia="zh-TW"/>
        </w:rPr>
        <w:t>considered when deriving</w:t>
      </w:r>
      <w:r w:rsidR="00B90618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the A-MPR for </w:t>
      </w:r>
      <w:r w:rsidR="00B90618" w:rsidRPr="00B90618">
        <w:rPr>
          <w:rFonts w:ascii="Arial" w:eastAsia="新細明體" w:hAnsi="Arial" w:cs="Arial"/>
          <w:sz w:val="20"/>
          <w:szCs w:val="22"/>
          <w:lang w:val="en-US" w:eastAsia="zh-TW"/>
        </w:rPr>
        <w:t>DC_41_n41</w:t>
      </w:r>
      <w:r w:rsidR="00DA7423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. In this paper we are not proposing </w:t>
      </w:r>
      <w:r w:rsidR="00E15CE9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the </w:t>
      </w:r>
      <w:r w:rsidR="00511B85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specific </w:t>
      </w:r>
      <w:r w:rsidR="00E15CE9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way to </w:t>
      </w:r>
      <w:r w:rsidR="00511B85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define </w:t>
      </w:r>
      <w:r w:rsidR="00E15CE9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the </w:t>
      </w:r>
      <w:r w:rsidR="00B45EF5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improved </w:t>
      </w:r>
      <w:r w:rsidR="00E15CE9">
        <w:rPr>
          <w:rFonts w:ascii="Arial" w:eastAsia="新細明體" w:hAnsi="Arial" w:cs="Arial" w:hint="eastAsia"/>
          <w:sz w:val="20"/>
          <w:szCs w:val="22"/>
          <w:lang w:val="en-US" w:eastAsia="zh-TW"/>
        </w:rPr>
        <w:t>MPR/A-MPR requirement</w:t>
      </w:r>
      <w:r w:rsidR="00881CEA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</w:t>
      </w:r>
      <w:r w:rsidR="00881CEA" w:rsidRPr="00881CEA">
        <w:rPr>
          <w:rFonts w:ascii="Arial" w:eastAsia="新細明體" w:hAnsi="Arial" w:cs="Arial"/>
          <w:sz w:val="20"/>
          <w:szCs w:val="22"/>
          <w:lang w:val="en-US" w:eastAsia="zh-TW"/>
        </w:rPr>
        <w:t>for dual PA assumption</w:t>
      </w:r>
      <w:r w:rsidR="00E15CE9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, but we </w:t>
      </w:r>
      <w:r w:rsidR="00B45EF5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think we should </w:t>
      </w:r>
      <w:r w:rsidR="002E6440">
        <w:rPr>
          <w:rFonts w:ascii="Arial" w:eastAsia="新細明體" w:hAnsi="Arial" w:cs="Arial" w:hint="eastAsia"/>
          <w:sz w:val="20"/>
          <w:szCs w:val="22"/>
          <w:lang w:val="en-US" w:eastAsia="zh-TW"/>
        </w:rPr>
        <w:t>continue the study in RAN4.</w:t>
      </w:r>
    </w:p>
    <w:p w:rsidR="00012FA4" w:rsidRDefault="00803B5C">
      <w:pPr>
        <w:rPr>
          <w:rFonts w:ascii="Arial" w:eastAsia="新細明體" w:hAnsi="Arial" w:cs="Arial"/>
          <w:sz w:val="20"/>
          <w:szCs w:val="22"/>
          <w:lang w:val="en-US" w:eastAsia="zh-TW"/>
        </w:rPr>
      </w:pPr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As more and more intra-band EN-DC </w:t>
      </w:r>
      <w:r w:rsidR="000B2C3A">
        <w:rPr>
          <w:rFonts w:ascii="Arial" w:eastAsia="新細明體" w:hAnsi="Arial" w:cs="Arial" w:hint="eastAsia"/>
          <w:sz w:val="20"/>
          <w:szCs w:val="22"/>
          <w:lang w:val="en-US" w:eastAsia="zh-TW"/>
        </w:rPr>
        <w:t>combination</w:t>
      </w:r>
      <w:r w:rsidR="002C6704">
        <w:rPr>
          <w:rFonts w:ascii="Arial" w:eastAsia="新細明體" w:hAnsi="Arial" w:cs="Arial" w:hint="eastAsia"/>
          <w:sz w:val="20"/>
          <w:szCs w:val="22"/>
          <w:lang w:val="en-US" w:eastAsia="zh-TW"/>
        </w:rPr>
        <w:t>s</w:t>
      </w:r>
      <w:r w:rsidR="000B2C3A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</w:t>
      </w:r>
      <w:r w:rsidR="007A1655">
        <w:rPr>
          <w:rFonts w:ascii="Arial" w:eastAsia="新細明體" w:hAnsi="Arial" w:cs="Arial" w:hint="eastAsia"/>
          <w:sz w:val="20"/>
          <w:szCs w:val="22"/>
          <w:lang w:val="en-US" w:eastAsia="zh-TW"/>
        </w:rPr>
        <w:t>have been</w:t>
      </w:r>
      <w:r w:rsidR="005B54E7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p</w:t>
      </w:r>
      <w:r w:rsidR="000B2C3A">
        <w:rPr>
          <w:rFonts w:ascii="Arial" w:eastAsia="新細明體" w:hAnsi="Arial" w:cs="Arial" w:hint="eastAsia"/>
          <w:sz w:val="20"/>
          <w:szCs w:val="22"/>
          <w:lang w:val="en-US" w:eastAsia="zh-TW"/>
        </w:rPr>
        <w:t>roposed in Rel.16, it is important</w:t>
      </w:r>
      <w:r w:rsidR="006C288C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to study </w:t>
      </w:r>
      <w:r w:rsidR="00965A9B">
        <w:rPr>
          <w:rFonts w:ascii="Arial" w:eastAsia="新細明體" w:hAnsi="Arial" w:cs="Arial" w:hint="eastAsia"/>
          <w:sz w:val="20"/>
          <w:szCs w:val="22"/>
          <w:lang w:val="en-US" w:eastAsia="zh-TW"/>
        </w:rPr>
        <w:t>MPR/A-MPR improvement in Rel.16, especially the MPR requirement since MPR is generic to all the band combinations.</w:t>
      </w:r>
      <w:r w:rsidR="005B54E7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</w:t>
      </w:r>
    </w:p>
    <w:p w:rsidR="005B54E7" w:rsidRDefault="005B54E7" w:rsidP="005B54E7">
      <w:pPr>
        <w:rPr>
          <w:rFonts w:ascii="Arial" w:eastAsia="新細明體" w:hAnsi="Arial" w:cs="Arial"/>
          <w:sz w:val="20"/>
          <w:lang w:val="en-US" w:eastAsia="zh-TW"/>
        </w:rPr>
      </w:pPr>
      <w:r>
        <w:rPr>
          <w:rFonts w:ascii="Arial" w:eastAsia="新細明體" w:hAnsi="Arial" w:cs="Arial" w:hint="eastAsia"/>
          <w:sz w:val="20"/>
          <w:lang w:val="en-US" w:eastAsia="zh-TW"/>
        </w:rPr>
        <w:t xml:space="preserve">Proposal 1: at least include the following topics to the </w:t>
      </w:r>
      <w:r w:rsidRPr="006C288C">
        <w:rPr>
          <w:rFonts w:ascii="Arial" w:eastAsia="新細明體" w:hAnsi="Arial" w:cs="Arial"/>
          <w:sz w:val="20"/>
          <w:lang w:val="en-US" w:eastAsia="zh-TW"/>
        </w:rPr>
        <w:t>RF requirements for NR FR1 work item</w:t>
      </w:r>
      <w:r>
        <w:rPr>
          <w:rFonts w:ascii="Arial" w:eastAsia="新細明體" w:hAnsi="Arial" w:cs="Arial" w:hint="eastAsia"/>
          <w:sz w:val="20"/>
          <w:lang w:val="en-US" w:eastAsia="zh-TW"/>
        </w:rPr>
        <w:t xml:space="preserve"> under the </w:t>
      </w:r>
      <w:r w:rsidRPr="0085251D">
        <w:rPr>
          <w:rFonts w:ascii="Arial" w:eastAsia="新細明體" w:hAnsi="Arial" w:cs="Arial"/>
          <w:sz w:val="20"/>
          <w:lang w:val="en-US" w:eastAsia="zh-TW"/>
        </w:rPr>
        <w:t>MPR/A-MPR requirements</w:t>
      </w:r>
      <w:r>
        <w:rPr>
          <w:rFonts w:ascii="Arial" w:eastAsia="新細明體" w:hAnsi="Arial" w:cs="Arial" w:hint="eastAsia"/>
          <w:sz w:val="20"/>
          <w:lang w:val="en-US" w:eastAsia="zh-TW"/>
        </w:rPr>
        <w:t>.</w:t>
      </w:r>
    </w:p>
    <w:p w:rsidR="005B54E7" w:rsidRDefault="005B54E7" w:rsidP="005B54E7">
      <w:pPr>
        <w:rPr>
          <w:rFonts w:ascii="Arial" w:eastAsia="新細明體" w:hAnsi="Arial" w:cs="Arial"/>
          <w:sz w:val="20"/>
          <w:lang w:val="en-US" w:eastAsia="zh-TW"/>
        </w:rPr>
      </w:pPr>
      <w:r>
        <w:rPr>
          <w:rFonts w:ascii="Arial" w:eastAsia="新細明體" w:hAnsi="Arial" w:cs="Arial" w:hint="eastAsia"/>
          <w:sz w:val="20"/>
          <w:lang w:val="en-US" w:eastAsia="zh-TW"/>
        </w:rPr>
        <w:tab/>
        <w:t xml:space="preserve">- </w:t>
      </w:r>
      <w:r w:rsidR="006540C1">
        <w:rPr>
          <w:rFonts w:ascii="Arial" w:eastAsia="新細明體" w:hAnsi="Arial" w:cs="Arial" w:hint="eastAsia"/>
          <w:sz w:val="20"/>
          <w:lang w:val="en-US" w:eastAsia="zh-TW"/>
        </w:rPr>
        <w:t>I</w:t>
      </w:r>
      <w:r w:rsidRPr="00F864D6">
        <w:rPr>
          <w:rFonts w:ascii="Arial" w:eastAsia="新細明體" w:hAnsi="Arial" w:cs="Arial"/>
          <w:sz w:val="20"/>
          <w:lang w:val="en-US" w:eastAsia="zh-TW"/>
        </w:rPr>
        <w:t xml:space="preserve">mprove the current MPR requirement </w:t>
      </w:r>
      <w:r w:rsidR="00B8034B">
        <w:rPr>
          <w:rFonts w:ascii="Arial" w:eastAsia="新細明體" w:hAnsi="Arial" w:cs="Arial" w:hint="eastAsia"/>
          <w:sz w:val="20"/>
          <w:lang w:val="en-US" w:eastAsia="zh-TW"/>
        </w:rPr>
        <w:t>(other than</w:t>
      </w:r>
      <w:r w:rsidR="001018F8">
        <w:rPr>
          <w:rFonts w:ascii="Arial" w:eastAsia="新細明體" w:hAnsi="Arial" w:cs="Arial" w:hint="eastAsia"/>
          <w:sz w:val="20"/>
          <w:lang w:val="en-US" w:eastAsia="zh-TW"/>
        </w:rPr>
        <w:t xml:space="preserve"> </w:t>
      </w:r>
      <w:r w:rsidR="001018F8">
        <w:rPr>
          <w:rFonts w:ascii="新細明體" w:eastAsia="新細明體" w:hAnsi="新細明體" w:cs="Arial" w:hint="eastAsia"/>
          <w:sz w:val="20"/>
          <w:lang w:val="en-US" w:eastAsia="zh-TW"/>
        </w:rPr>
        <w:t>∞</w:t>
      </w:r>
      <w:r w:rsidR="00B8034B">
        <w:rPr>
          <w:rFonts w:ascii="Arial" w:eastAsia="新細明體" w:hAnsi="Arial" w:cs="Arial" w:hint="eastAsia"/>
          <w:sz w:val="20"/>
          <w:lang w:val="en-US" w:eastAsia="zh-TW"/>
        </w:rPr>
        <w:t xml:space="preserve"> in</w:t>
      </w:r>
      <w:r w:rsidR="001018F8">
        <w:rPr>
          <w:rFonts w:ascii="Arial" w:eastAsia="新細明體" w:hAnsi="Arial" w:cs="Arial" w:hint="eastAsia"/>
          <w:sz w:val="20"/>
          <w:lang w:val="en-US" w:eastAsia="zh-TW"/>
        </w:rPr>
        <w:t xml:space="preserve"> </w:t>
      </w:r>
      <w:r w:rsidR="00B8034B">
        <w:rPr>
          <w:rFonts w:ascii="Arial" w:eastAsia="新細明體" w:hAnsi="Arial" w:cs="Arial" w:hint="eastAsia"/>
          <w:sz w:val="20"/>
          <w:lang w:val="en-US" w:eastAsia="zh-TW"/>
        </w:rPr>
        <w:t xml:space="preserve">current specification) </w:t>
      </w:r>
      <w:r>
        <w:rPr>
          <w:rFonts w:ascii="Arial" w:eastAsia="新細明體" w:hAnsi="Arial" w:cs="Arial" w:hint="eastAsia"/>
          <w:sz w:val="20"/>
          <w:lang w:val="en-US" w:eastAsia="zh-TW"/>
        </w:rPr>
        <w:t xml:space="preserve">for </w:t>
      </w:r>
      <w:r w:rsidR="001018F8">
        <w:rPr>
          <w:rFonts w:ascii="Arial" w:eastAsia="新細明體" w:hAnsi="Arial" w:cs="Arial" w:hint="eastAsia"/>
          <w:sz w:val="20"/>
          <w:lang w:val="en-US" w:eastAsia="zh-TW"/>
        </w:rPr>
        <w:t xml:space="preserve">intra-band </w:t>
      </w:r>
      <w:r>
        <w:rPr>
          <w:rFonts w:ascii="Arial" w:eastAsia="新細明體" w:hAnsi="Arial" w:cs="Arial" w:hint="eastAsia"/>
          <w:sz w:val="20"/>
          <w:lang w:val="en-US" w:eastAsia="zh-TW"/>
        </w:rPr>
        <w:t xml:space="preserve">EN-DC </w:t>
      </w:r>
      <w:r w:rsidRPr="00F864D6">
        <w:rPr>
          <w:rFonts w:ascii="Arial" w:eastAsia="新細明體" w:hAnsi="Arial" w:cs="Arial"/>
          <w:sz w:val="20"/>
          <w:lang w:val="en-US" w:eastAsia="zh-TW"/>
        </w:rPr>
        <w:t xml:space="preserve">based on </w:t>
      </w:r>
      <w:r>
        <w:rPr>
          <w:rFonts w:ascii="Arial" w:eastAsia="新細明體" w:hAnsi="Arial" w:cs="Arial" w:hint="eastAsia"/>
          <w:sz w:val="20"/>
          <w:lang w:val="en-US" w:eastAsia="zh-TW"/>
        </w:rPr>
        <w:t>single</w:t>
      </w:r>
      <w:r w:rsidRPr="00F864D6">
        <w:rPr>
          <w:rFonts w:ascii="Arial" w:eastAsia="新細明體" w:hAnsi="Arial" w:cs="Arial"/>
          <w:sz w:val="20"/>
          <w:lang w:val="en-US" w:eastAsia="zh-TW"/>
        </w:rPr>
        <w:t xml:space="preserve"> PA assumption</w:t>
      </w:r>
    </w:p>
    <w:p w:rsidR="0091682D" w:rsidRPr="001B6CDB" w:rsidRDefault="005B54E7">
      <w:pPr>
        <w:rPr>
          <w:rFonts w:ascii="Arial" w:eastAsia="新細明體" w:hAnsi="Arial" w:cs="Arial"/>
          <w:sz w:val="20"/>
          <w:lang w:val="en-US" w:eastAsia="zh-TW"/>
        </w:rPr>
      </w:pPr>
      <w:r>
        <w:rPr>
          <w:rFonts w:ascii="Arial" w:eastAsia="新細明體" w:hAnsi="Arial" w:cs="Arial" w:hint="eastAsia"/>
          <w:sz w:val="20"/>
          <w:lang w:val="en-US" w:eastAsia="zh-TW"/>
        </w:rPr>
        <w:tab/>
        <w:t xml:space="preserve">- Study to improve the </w:t>
      </w:r>
      <w:r w:rsidRPr="00F864D6">
        <w:rPr>
          <w:rFonts w:ascii="Arial" w:eastAsia="新細明體" w:hAnsi="Arial" w:cs="Arial"/>
          <w:sz w:val="20"/>
          <w:lang w:val="en-US" w:eastAsia="zh-TW"/>
        </w:rPr>
        <w:t xml:space="preserve">current MPR requirement </w:t>
      </w:r>
      <w:r>
        <w:rPr>
          <w:rFonts w:ascii="Arial" w:eastAsia="新細明體" w:hAnsi="Arial" w:cs="Arial" w:hint="eastAsia"/>
          <w:sz w:val="20"/>
          <w:lang w:val="en-US" w:eastAsia="zh-TW"/>
        </w:rPr>
        <w:t xml:space="preserve">for </w:t>
      </w:r>
      <w:r w:rsidR="00450ABF" w:rsidRPr="00450ABF">
        <w:rPr>
          <w:rFonts w:ascii="Arial" w:eastAsia="新細明體" w:hAnsi="Arial" w:cs="Arial"/>
          <w:sz w:val="20"/>
          <w:lang w:val="en-US" w:eastAsia="zh-TW"/>
        </w:rPr>
        <w:t>intra-band</w:t>
      </w:r>
      <w:r w:rsidR="00450ABF">
        <w:rPr>
          <w:rFonts w:ascii="Arial" w:eastAsia="新細明體" w:hAnsi="Arial" w:cs="Arial" w:hint="eastAsia"/>
          <w:sz w:val="20"/>
          <w:lang w:val="en-US" w:eastAsia="zh-TW"/>
        </w:rPr>
        <w:t xml:space="preserve"> </w:t>
      </w:r>
      <w:r>
        <w:rPr>
          <w:rFonts w:ascii="Arial" w:eastAsia="新細明體" w:hAnsi="Arial" w:cs="Arial" w:hint="eastAsia"/>
          <w:sz w:val="20"/>
          <w:lang w:val="en-US" w:eastAsia="zh-TW"/>
        </w:rPr>
        <w:t xml:space="preserve">EN-DC </w:t>
      </w:r>
      <w:r w:rsidRPr="00F864D6">
        <w:rPr>
          <w:rFonts w:ascii="Arial" w:eastAsia="新細明體" w:hAnsi="Arial" w:cs="Arial"/>
          <w:sz w:val="20"/>
          <w:lang w:val="en-US" w:eastAsia="zh-TW"/>
        </w:rPr>
        <w:t xml:space="preserve">based on </w:t>
      </w:r>
      <w:r>
        <w:rPr>
          <w:rFonts w:ascii="Arial" w:eastAsia="新細明體" w:hAnsi="Arial" w:cs="Arial" w:hint="eastAsia"/>
          <w:sz w:val="20"/>
          <w:lang w:val="en-US" w:eastAsia="zh-TW"/>
        </w:rPr>
        <w:t>dual</w:t>
      </w:r>
      <w:r w:rsidRPr="00F864D6">
        <w:rPr>
          <w:rFonts w:ascii="Arial" w:eastAsia="新細明體" w:hAnsi="Arial" w:cs="Arial"/>
          <w:sz w:val="20"/>
          <w:lang w:val="en-US" w:eastAsia="zh-TW"/>
        </w:rPr>
        <w:t xml:space="preserve"> PA assumption</w:t>
      </w:r>
    </w:p>
    <w:bookmarkEnd w:id="1"/>
    <w:bookmarkEnd w:id="2"/>
    <w:bookmarkEnd w:id="3"/>
    <w:p w:rsidR="0091682D" w:rsidRDefault="00FB043B">
      <w:pPr>
        <w:pStyle w:val="1"/>
        <w:numPr>
          <w:ilvl w:val="0"/>
          <w:numId w:val="0"/>
        </w:numPr>
        <w:spacing w:before="0" w:after="120"/>
        <w:rPr>
          <w:rFonts w:eastAsia="SimSun" w:cs="Arial"/>
          <w:b/>
          <w:sz w:val="28"/>
          <w:szCs w:val="24"/>
          <w:lang w:val="en-US" w:eastAsia="zh-CN"/>
        </w:rPr>
      </w:pPr>
      <w:r>
        <w:rPr>
          <w:rFonts w:eastAsia="SimSun" w:cs="Arial"/>
          <w:b/>
          <w:sz w:val="28"/>
          <w:szCs w:val="24"/>
          <w:lang w:val="en-US" w:eastAsia="zh-CN"/>
        </w:rPr>
        <w:t>3</w:t>
      </w:r>
      <w:r>
        <w:rPr>
          <w:rFonts w:eastAsia="SimSun" w:cs="Arial"/>
          <w:b/>
          <w:sz w:val="28"/>
          <w:szCs w:val="24"/>
          <w:lang w:val="en-US" w:eastAsia="zh-CN"/>
        </w:rPr>
        <w:tab/>
        <w:t>Conclusion</w:t>
      </w:r>
    </w:p>
    <w:p w:rsidR="0091682D" w:rsidRDefault="00FB043B">
      <w:pPr>
        <w:rPr>
          <w:rFonts w:ascii="Arial" w:eastAsia="新細明體" w:hAnsi="Arial" w:cs="Arial"/>
          <w:sz w:val="20"/>
          <w:lang w:val="en-US" w:eastAsia="zh-TW"/>
        </w:rPr>
      </w:pPr>
      <w:r>
        <w:rPr>
          <w:rFonts w:ascii="Arial" w:hAnsi="Arial" w:cs="Arial"/>
          <w:sz w:val="20"/>
          <w:lang w:val="en-US" w:eastAsia="zh-CN"/>
        </w:rPr>
        <w:t>In this</w:t>
      </w:r>
      <w:r>
        <w:rPr>
          <w:rFonts w:ascii="Arial" w:eastAsia="新細明體" w:hAnsi="Arial" w:cs="Arial" w:hint="eastAsia"/>
          <w:sz w:val="20"/>
          <w:lang w:val="en-US" w:eastAsia="zh-TW"/>
        </w:rPr>
        <w:t xml:space="preserve"> contribution</w:t>
      </w:r>
      <w:r>
        <w:rPr>
          <w:rFonts w:ascii="Arial" w:hAnsi="Arial" w:cs="Arial"/>
          <w:sz w:val="20"/>
          <w:lang w:val="en-US" w:eastAsia="zh-CN"/>
        </w:rPr>
        <w:t xml:space="preserve">, </w:t>
      </w:r>
      <w:r>
        <w:rPr>
          <w:rFonts w:ascii="Arial" w:eastAsia="新細明體" w:hAnsi="Arial" w:cs="Arial" w:hint="eastAsia"/>
          <w:sz w:val="20"/>
          <w:lang w:val="en-US" w:eastAsia="zh-TW"/>
        </w:rPr>
        <w:t xml:space="preserve">we </w:t>
      </w:r>
      <w:r w:rsidR="00AE6FC8">
        <w:rPr>
          <w:rFonts w:ascii="Arial" w:eastAsia="新細明體" w:hAnsi="Arial" w:cs="Arial" w:hint="eastAsia"/>
          <w:sz w:val="20"/>
          <w:lang w:val="en-US" w:eastAsia="zh-TW"/>
        </w:rPr>
        <w:t>discuss the need of improving the MPR requirement in the current specification, and one proposal is made below.</w:t>
      </w:r>
    </w:p>
    <w:p w:rsidR="002E6D27" w:rsidRDefault="002E6D27">
      <w:pPr>
        <w:rPr>
          <w:rFonts w:ascii="Arial" w:eastAsia="新細明體" w:hAnsi="Arial" w:cs="Arial"/>
          <w:sz w:val="20"/>
          <w:lang w:val="en-US" w:eastAsia="zh-TW"/>
        </w:rPr>
      </w:pPr>
      <w:r>
        <w:rPr>
          <w:rFonts w:ascii="Arial" w:eastAsia="新細明體" w:hAnsi="Arial" w:cs="Arial" w:hint="eastAsia"/>
          <w:sz w:val="20"/>
          <w:lang w:val="en-US" w:eastAsia="zh-TW"/>
        </w:rPr>
        <w:lastRenderedPageBreak/>
        <w:t xml:space="preserve">Proposal 1: </w:t>
      </w:r>
      <w:r w:rsidR="0085251D">
        <w:rPr>
          <w:rFonts w:ascii="Arial" w:eastAsia="新細明體" w:hAnsi="Arial" w:cs="Arial" w:hint="eastAsia"/>
          <w:sz w:val="20"/>
          <w:lang w:val="en-US" w:eastAsia="zh-TW"/>
        </w:rPr>
        <w:t>at least i</w:t>
      </w:r>
      <w:r>
        <w:rPr>
          <w:rFonts w:ascii="Arial" w:eastAsia="新細明體" w:hAnsi="Arial" w:cs="Arial" w:hint="eastAsia"/>
          <w:sz w:val="20"/>
          <w:lang w:val="en-US" w:eastAsia="zh-TW"/>
        </w:rPr>
        <w:t xml:space="preserve">nclude the following </w:t>
      </w:r>
      <w:r w:rsidR="006C288C">
        <w:rPr>
          <w:rFonts w:ascii="Arial" w:eastAsia="新細明體" w:hAnsi="Arial" w:cs="Arial" w:hint="eastAsia"/>
          <w:sz w:val="20"/>
          <w:lang w:val="en-US" w:eastAsia="zh-TW"/>
        </w:rPr>
        <w:t xml:space="preserve">topics to the </w:t>
      </w:r>
      <w:r w:rsidR="006C288C" w:rsidRPr="006C288C">
        <w:rPr>
          <w:rFonts w:ascii="Arial" w:eastAsia="新細明體" w:hAnsi="Arial" w:cs="Arial"/>
          <w:sz w:val="20"/>
          <w:lang w:val="en-US" w:eastAsia="zh-TW"/>
        </w:rPr>
        <w:t>RF requirements for NR FR1 work item</w:t>
      </w:r>
      <w:r w:rsidR="0085251D">
        <w:rPr>
          <w:rFonts w:ascii="Arial" w:eastAsia="新細明體" w:hAnsi="Arial" w:cs="Arial" w:hint="eastAsia"/>
          <w:sz w:val="20"/>
          <w:lang w:val="en-US" w:eastAsia="zh-TW"/>
        </w:rPr>
        <w:t xml:space="preserve"> under the </w:t>
      </w:r>
      <w:r w:rsidR="0085251D" w:rsidRPr="0085251D">
        <w:rPr>
          <w:rFonts w:ascii="Arial" w:eastAsia="新細明體" w:hAnsi="Arial" w:cs="Arial"/>
          <w:sz w:val="20"/>
          <w:lang w:val="en-US" w:eastAsia="zh-TW"/>
        </w:rPr>
        <w:t>MPR/A-MPR requirements</w:t>
      </w:r>
      <w:r w:rsidR="0085251D">
        <w:rPr>
          <w:rFonts w:ascii="Arial" w:eastAsia="新細明體" w:hAnsi="Arial" w:cs="Arial" w:hint="eastAsia"/>
          <w:sz w:val="20"/>
          <w:lang w:val="en-US" w:eastAsia="zh-TW"/>
        </w:rPr>
        <w:t>.</w:t>
      </w:r>
    </w:p>
    <w:p w:rsidR="006E3195" w:rsidRPr="006E3195" w:rsidRDefault="006E3195" w:rsidP="006E3195">
      <w:pPr>
        <w:rPr>
          <w:rFonts w:ascii="Arial" w:eastAsia="新細明體" w:hAnsi="Arial" w:cs="Arial"/>
          <w:sz w:val="20"/>
          <w:lang w:val="en-US" w:eastAsia="zh-TW"/>
        </w:rPr>
      </w:pPr>
      <w:r w:rsidRPr="006E3195">
        <w:rPr>
          <w:rFonts w:ascii="Arial" w:eastAsia="新細明體" w:hAnsi="Arial" w:cs="Arial" w:hint="eastAsia"/>
          <w:sz w:val="20"/>
          <w:lang w:val="en-US" w:eastAsia="zh-TW"/>
        </w:rPr>
        <w:tab/>
        <w:t xml:space="preserve">- </w:t>
      </w:r>
      <w:r w:rsidR="00505862">
        <w:rPr>
          <w:rFonts w:ascii="Arial" w:eastAsia="新細明體" w:hAnsi="Arial" w:cs="Arial" w:hint="eastAsia"/>
          <w:sz w:val="20"/>
          <w:lang w:val="en-US" w:eastAsia="zh-TW"/>
        </w:rPr>
        <w:t>I</w:t>
      </w:r>
      <w:r w:rsidRPr="006E3195">
        <w:rPr>
          <w:rFonts w:ascii="Arial" w:eastAsia="新細明體" w:hAnsi="Arial" w:cs="Arial" w:hint="eastAsia"/>
          <w:sz w:val="20"/>
          <w:lang w:val="en-US" w:eastAsia="zh-TW"/>
        </w:rPr>
        <w:t xml:space="preserve">mprove the current MPR requirement (other than </w:t>
      </w:r>
      <w:r w:rsidRPr="006E3195">
        <w:rPr>
          <w:rFonts w:ascii="Arial" w:eastAsia="新細明體" w:hAnsi="Arial" w:cs="Arial" w:hint="eastAsia"/>
          <w:sz w:val="20"/>
          <w:lang w:val="en-US" w:eastAsia="zh-TW"/>
        </w:rPr>
        <w:t>∞</w:t>
      </w:r>
      <w:r w:rsidRPr="006E3195">
        <w:rPr>
          <w:rFonts w:ascii="Arial" w:eastAsia="新細明體" w:hAnsi="Arial" w:cs="Arial" w:hint="eastAsia"/>
          <w:sz w:val="20"/>
          <w:lang w:val="en-US" w:eastAsia="zh-TW"/>
        </w:rPr>
        <w:t xml:space="preserve"> in current specification) for intra-band EN-DC based on single PA assumption</w:t>
      </w:r>
    </w:p>
    <w:p w:rsidR="006E3195" w:rsidRPr="00511B85" w:rsidRDefault="006E3195" w:rsidP="006E3195">
      <w:pPr>
        <w:rPr>
          <w:rFonts w:ascii="Arial" w:eastAsia="新細明體" w:hAnsi="Arial" w:cs="Arial"/>
          <w:sz w:val="20"/>
          <w:lang w:val="en-US" w:eastAsia="zh-TW"/>
        </w:rPr>
      </w:pPr>
      <w:r w:rsidRPr="006E3195">
        <w:rPr>
          <w:rFonts w:ascii="Arial" w:eastAsia="新細明體" w:hAnsi="Arial" w:cs="Arial"/>
          <w:sz w:val="20"/>
          <w:lang w:val="en-US" w:eastAsia="zh-TW"/>
        </w:rPr>
        <w:tab/>
        <w:t xml:space="preserve">- Study to improve the current MPR requirement for </w:t>
      </w:r>
      <w:r w:rsidR="00511B85" w:rsidRPr="00511B85">
        <w:rPr>
          <w:rFonts w:ascii="Arial" w:eastAsia="新細明體" w:hAnsi="Arial" w:cs="Arial"/>
          <w:sz w:val="20"/>
          <w:lang w:val="en-US" w:eastAsia="zh-TW"/>
        </w:rPr>
        <w:t xml:space="preserve">intra-band </w:t>
      </w:r>
      <w:r w:rsidRPr="006E3195">
        <w:rPr>
          <w:rFonts w:ascii="Arial" w:eastAsia="新細明體" w:hAnsi="Arial" w:cs="Arial"/>
          <w:sz w:val="20"/>
          <w:lang w:val="en-US" w:eastAsia="zh-TW"/>
        </w:rPr>
        <w:t>EN-DC based on dual PA assumption</w:t>
      </w:r>
    </w:p>
    <w:p w:rsidR="0091682D" w:rsidRDefault="00FB043B">
      <w:pPr>
        <w:pStyle w:val="1"/>
        <w:numPr>
          <w:ilvl w:val="0"/>
          <w:numId w:val="0"/>
        </w:numPr>
        <w:spacing w:before="0" w:after="120"/>
        <w:rPr>
          <w:rFonts w:eastAsia="SimSun" w:cs="Arial"/>
          <w:b/>
          <w:sz w:val="28"/>
          <w:szCs w:val="24"/>
          <w:lang w:val="en-US" w:eastAsia="zh-CN"/>
        </w:rPr>
      </w:pPr>
      <w:r>
        <w:rPr>
          <w:rFonts w:eastAsia="SimSun" w:cs="Arial"/>
          <w:b/>
          <w:sz w:val="28"/>
          <w:szCs w:val="24"/>
          <w:lang w:val="en-US" w:eastAsia="zh-CN"/>
        </w:rPr>
        <w:t>4</w:t>
      </w:r>
      <w:r>
        <w:rPr>
          <w:rFonts w:eastAsia="SimSun" w:cs="Arial"/>
          <w:b/>
          <w:sz w:val="28"/>
          <w:szCs w:val="24"/>
          <w:lang w:val="en-US" w:eastAsia="zh-CN"/>
        </w:rPr>
        <w:tab/>
        <w:t>Reference</w:t>
      </w:r>
    </w:p>
    <w:bookmarkEnd w:id="0"/>
    <w:p w:rsidR="002E6D27" w:rsidRDefault="00FB043B">
      <w:pPr>
        <w:spacing w:after="0"/>
        <w:ind w:left="1538" w:hangingChars="769" w:hanging="1538"/>
        <w:rPr>
          <w:rFonts w:ascii="Arial" w:eastAsia="新細明體" w:hAnsi="Arial" w:cs="Arial"/>
          <w:sz w:val="20"/>
          <w:szCs w:val="22"/>
          <w:lang w:val="en-US" w:eastAsia="zh-TW"/>
        </w:rPr>
      </w:pPr>
      <w:r>
        <w:rPr>
          <w:rFonts w:ascii="Arial" w:eastAsia="SimSun" w:hAnsi="Arial" w:cs="Arial"/>
          <w:sz w:val="20"/>
          <w:szCs w:val="22"/>
          <w:lang w:val="en-US" w:eastAsia="zh-CN"/>
        </w:rPr>
        <w:t>[1]</w:t>
      </w:r>
      <w:r w:rsidR="00D94122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 </w:t>
      </w:r>
      <w:r w:rsidR="00D94122" w:rsidRPr="00D94122">
        <w:rPr>
          <w:rFonts w:ascii="Arial" w:eastAsia="SimSun" w:hAnsi="Arial" w:cs="Arial"/>
          <w:sz w:val="20"/>
          <w:szCs w:val="22"/>
          <w:lang w:val="en-US" w:eastAsia="zh-CN"/>
        </w:rPr>
        <w:t>RP-191114</w:t>
      </w:r>
      <w:r w:rsidR="00D94122">
        <w:rPr>
          <w:rFonts w:ascii="Arial" w:eastAsia="新細明體" w:hAnsi="Arial" w:cs="Arial" w:hint="eastAsia"/>
          <w:sz w:val="20"/>
          <w:szCs w:val="22"/>
          <w:lang w:val="en-US" w:eastAsia="zh-TW"/>
        </w:rPr>
        <w:t>,</w:t>
      </w:r>
      <w:r w:rsidR="00D94122" w:rsidRPr="00D94122">
        <w:rPr>
          <w:rFonts w:ascii="Arial" w:eastAsia="SimSun" w:hAnsi="Arial" w:cs="Arial"/>
          <w:sz w:val="20"/>
          <w:szCs w:val="22"/>
          <w:lang w:val="en-US" w:eastAsia="zh-CN"/>
        </w:rPr>
        <w:tab/>
        <w:t>WID revision: RF requirements for NR frequency range 1 (FR1)</w:t>
      </w:r>
      <w:r w:rsidR="00911803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, </w:t>
      </w:r>
      <w:r w:rsidR="00D94122" w:rsidRPr="00D94122">
        <w:rPr>
          <w:rFonts w:ascii="Arial" w:eastAsia="SimSun" w:hAnsi="Arial" w:cs="Arial"/>
          <w:sz w:val="20"/>
          <w:szCs w:val="22"/>
          <w:lang w:val="en-US" w:eastAsia="zh-CN"/>
        </w:rPr>
        <w:t>Huawei, HiSilicon</w:t>
      </w:r>
      <w:r w:rsidR="00D94122">
        <w:rPr>
          <w:rFonts w:ascii="Arial" w:eastAsia="新細明體" w:hAnsi="Arial" w:cs="Arial" w:hint="eastAsia"/>
          <w:sz w:val="20"/>
          <w:szCs w:val="22"/>
          <w:lang w:val="en-US" w:eastAsia="zh-TW"/>
        </w:rPr>
        <w:t>, RAN#84</w:t>
      </w:r>
    </w:p>
    <w:p w:rsidR="00911803" w:rsidRDefault="00911803">
      <w:pPr>
        <w:spacing w:after="0"/>
        <w:ind w:left="1538" w:hangingChars="769" w:hanging="1538"/>
        <w:rPr>
          <w:rFonts w:ascii="Arial" w:eastAsia="新細明體" w:hAnsi="Arial" w:cs="Arial"/>
          <w:sz w:val="20"/>
          <w:szCs w:val="22"/>
          <w:lang w:val="en-US" w:eastAsia="zh-TW"/>
        </w:rPr>
      </w:pPr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[2] </w:t>
      </w:r>
      <w:r w:rsidRPr="00911803">
        <w:rPr>
          <w:rFonts w:ascii="Arial" w:eastAsia="新細明體" w:hAnsi="Arial" w:cs="Arial"/>
          <w:sz w:val="20"/>
          <w:szCs w:val="22"/>
          <w:lang w:val="en-US" w:eastAsia="zh-TW"/>
        </w:rPr>
        <w:t>R4-1909913</w:t>
      </w:r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>,</w:t>
      </w:r>
      <w:r>
        <w:rPr>
          <w:rFonts w:ascii="Arial" w:eastAsia="新細明體" w:hAnsi="Arial" w:cs="Arial"/>
          <w:sz w:val="20"/>
          <w:szCs w:val="22"/>
          <w:lang w:val="en-US" w:eastAsia="zh-TW"/>
        </w:rPr>
        <w:t xml:space="preserve">  </w:t>
      </w:r>
      <w:r w:rsidRPr="00911803">
        <w:rPr>
          <w:rFonts w:ascii="Arial" w:eastAsia="新細明體" w:hAnsi="Arial" w:cs="Arial"/>
          <w:sz w:val="20"/>
          <w:szCs w:val="22"/>
          <w:lang w:val="en-US" w:eastAsia="zh-TW"/>
        </w:rPr>
        <w:t>Consi</w:t>
      </w:r>
      <w:r>
        <w:rPr>
          <w:rFonts w:ascii="Arial" w:eastAsia="新細明體" w:hAnsi="Arial" w:cs="Arial"/>
          <w:sz w:val="20"/>
          <w:szCs w:val="22"/>
          <w:lang w:val="en-US" w:eastAsia="zh-TW"/>
        </w:rPr>
        <w:t>deration on Rel-16 NR RF FR1 WI</w:t>
      </w:r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, </w:t>
      </w:r>
      <w:r w:rsidRPr="00D94122">
        <w:rPr>
          <w:rFonts w:ascii="Arial" w:eastAsia="SimSun" w:hAnsi="Arial" w:cs="Arial"/>
          <w:sz w:val="20"/>
          <w:szCs w:val="22"/>
          <w:lang w:val="en-US" w:eastAsia="zh-CN"/>
        </w:rPr>
        <w:t>Huawei, HiSilicon</w:t>
      </w:r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>, RAN4#92</w:t>
      </w:r>
    </w:p>
    <w:p w:rsidR="0091682D" w:rsidRPr="00910A15" w:rsidRDefault="00BC1D72" w:rsidP="00910A15">
      <w:pPr>
        <w:spacing w:after="0"/>
        <w:ind w:left="1538" w:hangingChars="769" w:hanging="1538"/>
        <w:rPr>
          <w:rFonts w:ascii="Arial" w:eastAsia="新細明體" w:hAnsi="Arial" w:cs="Arial"/>
          <w:sz w:val="20"/>
          <w:szCs w:val="22"/>
          <w:lang w:val="en-US" w:eastAsia="zh-TW"/>
        </w:rPr>
      </w:pPr>
      <w:r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[3] </w:t>
      </w:r>
      <w:r w:rsidR="0029315B" w:rsidRPr="0029315B">
        <w:rPr>
          <w:rFonts w:ascii="Arial" w:eastAsia="新細明體" w:hAnsi="Arial" w:cs="Arial"/>
          <w:sz w:val="20"/>
          <w:szCs w:val="22"/>
          <w:lang w:val="en-US" w:eastAsia="zh-TW"/>
        </w:rPr>
        <w:t>R4-1908822</w:t>
      </w:r>
      <w:r w:rsidR="0029315B">
        <w:rPr>
          <w:rFonts w:ascii="Arial" w:eastAsia="新細明體" w:hAnsi="Arial" w:cs="Arial" w:hint="eastAsia"/>
          <w:sz w:val="20"/>
          <w:szCs w:val="22"/>
          <w:lang w:val="en-US" w:eastAsia="zh-TW"/>
        </w:rPr>
        <w:t>,</w:t>
      </w:r>
      <w:r w:rsidR="0029315B" w:rsidRPr="0029315B">
        <w:rPr>
          <w:rFonts w:ascii="Arial" w:eastAsia="新細明體" w:hAnsi="Arial" w:cs="Arial"/>
          <w:sz w:val="20"/>
          <w:szCs w:val="22"/>
          <w:lang w:val="en-US" w:eastAsia="zh-TW"/>
        </w:rPr>
        <w:tab/>
        <w:t>Discussion on Improved Isolation for 2PA Intra-band ENDC with Initial Measurement Results</w:t>
      </w:r>
      <w:r w:rsidR="0029315B">
        <w:rPr>
          <w:rFonts w:ascii="Arial" w:eastAsia="新細明體" w:hAnsi="Arial" w:cs="Arial" w:hint="eastAsia"/>
          <w:sz w:val="20"/>
          <w:szCs w:val="22"/>
          <w:lang w:val="en-US" w:eastAsia="zh-TW"/>
        </w:rPr>
        <w:t xml:space="preserve">, </w:t>
      </w:r>
      <w:r w:rsidR="0029315B" w:rsidRPr="0029315B">
        <w:rPr>
          <w:rFonts w:ascii="Arial" w:eastAsia="新細明體" w:hAnsi="Arial" w:cs="Arial"/>
          <w:sz w:val="20"/>
          <w:szCs w:val="22"/>
          <w:lang w:val="en-US" w:eastAsia="zh-TW"/>
        </w:rPr>
        <w:t>Skyworks Solutions Inc.</w:t>
      </w:r>
      <w:r w:rsidR="0029315B">
        <w:rPr>
          <w:rFonts w:ascii="Arial" w:eastAsia="新細明體" w:hAnsi="Arial" w:cs="Arial" w:hint="eastAsia"/>
          <w:sz w:val="20"/>
          <w:szCs w:val="22"/>
          <w:lang w:val="en-US" w:eastAsia="zh-TW"/>
        </w:rPr>
        <w:t>, RAN4#92</w:t>
      </w:r>
      <w:bookmarkStart w:id="4" w:name="_GoBack"/>
      <w:bookmarkEnd w:id="4"/>
    </w:p>
    <w:sectPr w:rsidR="0091682D" w:rsidRPr="00910A15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580" w:rsidRDefault="00752580">
      <w:pPr>
        <w:spacing w:after="0"/>
      </w:pPr>
      <w:r>
        <w:separator/>
      </w:r>
    </w:p>
  </w:endnote>
  <w:endnote w:type="continuationSeparator" w:id="0">
    <w:p w:rsidR="00752580" w:rsidRDefault="007525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notTrueType/>
    <w:pitch w:val="default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82D" w:rsidRDefault="00FB043B">
    <w:pPr>
      <w:pStyle w:val="af4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910A15">
      <w:rPr>
        <w:noProof/>
      </w:rPr>
      <w:t>1</w:t>
    </w:r>
    <w:r>
      <w:fldChar w:fldCharType="end"/>
    </w:r>
    <w:r>
      <w:rPr>
        <w:rFonts w:eastAsia="SimSun" w:hint="eastAsia"/>
        <w:lang w:val="en-US"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910A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580" w:rsidRDefault="00752580">
      <w:pPr>
        <w:spacing w:after="0"/>
      </w:pPr>
      <w:r>
        <w:separator/>
      </w:r>
    </w:p>
  </w:footnote>
  <w:footnote w:type="continuationSeparator" w:id="0">
    <w:p w:rsidR="00752580" w:rsidRDefault="007525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>
      <w:start w:val="1"/>
      <w:numFmt w:val="lowerRoman"/>
      <w:lvlText w:val="%6."/>
      <w:lvlJc w:val="right"/>
      <w:pPr>
        <w:ind w:left="2565" w:hanging="420"/>
      </w:pPr>
    </w:lvl>
    <w:lvl w:ilvl="6" w:tplc="0409000F">
      <w:start w:val="1"/>
      <w:numFmt w:val="decimal"/>
      <w:lvlText w:val="%7."/>
      <w:lvlJc w:val="left"/>
      <w:pPr>
        <w:ind w:left="2985" w:hanging="420"/>
      </w:pPr>
    </w:lvl>
    <w:lvl w:ilvl="7" w:tplc="04090019">
      <w:start w:val="1"/>
      <w:numFmt w:val="lowerLetter"/>
      <w:lvlText w:val="%8)"/>
      <w:lvlJc w:val="left"/>
      <w:pPr>
        <w:ind w:left="3405" w:hanging="420"/>
      </w:pPr>
    </w:lvl>
    <w:lvl w:ilvl="8" w:tplc="0409001B">
      <w:start w:val="1"/>
      <w:numFmt w:val="lowerRoman"/>
      <w:lvlText w:val="%9."/>
      <w:lvlJc w:val="right"/>
      <w:pPr>
        <w:ind w:left="3825" w:hanging="420"/>
      </w:pPr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12"/>
  </w:num>
  <w:num w:numId="9">
    <w:abstractNumId w:val="7"/>
  </w:num>
  <w:num w:numId="10">
    <w:abstractNumId w:val="11"/>
  </w:num>
  <w:num w:numId="11">
    <w:abstractNumId w:val="13"/>
  </w:num>
  <w:num w:numId="12">
    <w:abstractNumId w:val="9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A4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9CF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2C3A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3F"/>
    <w:rsid w:val="000F5A46"/>
    <w:rsid w:val="000F60D8"/>
    <w:rsid w:val="000F7A9D"/>
    <w:rsid w:val="000F7E0C"/>
    <w:rsid w:val="00100151"/>
    <w:rsid w:val="0010025C"/>
    <w:rsid w:val="00100375"/>
    <w:rsid w:val="001009B6"/>
    <w:rsid w:val="0010110D"/>
    <w:rsid w:val="001012EF"/>
    <w:rsid w:val="00101380"/>
    <w:rsid w:val="001013F7"/>
    <w:rsid w:val="001015A2"/>
    <w:rsid w:val="001018F8"/>
    <w:rsid w:val="00101C00"/>
    <w:rsid w:val="00101C0B"/>
    <w:rsid w:val="001027B6"/>
    <w:rsid w:val="00103038"/>
    <w:rsid w:val="001041BD"/>
    <w:rsid w:val="001042ED"/>
    <w:rsid w:val="0010446C"/>
    <w:rsid w:val="001046B2"/>
    <w:rsid w:val="00104F36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890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0F55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642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441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B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119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91F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4F1B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15B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A15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04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99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4B0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40"/>
    <w:rsid w:val="002E6459"/>
    <w:rsid w:val="002E64C7"/>
    <w:rsid w:val="002E6527"/>
    <w:rsid w:val="002E6960"/>
    <w:rsid w:val="002E6D27"/>
    <w:rsid w:val="002E6EB3"/>
    <w:rsid w:val="002E74B9"/>
    <w:rsid w:val="002E78B8"/>
    <w:rsid w:val="002E7F7D"/>
    <w:rsid w:val="002E7FB6"/>
    <w:rsid w:val="002F0145"/>
    <w:rsid w:val="002F03BC"/>
    <w:rsid w:val="002F0641"/>
    <w:rsid w:val="002F0A74"/>
    <w:rsid w:val="002F0C59"/>
    <w:rsid w:val="002F0DF6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DA9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71D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FE6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3FC1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BD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DD3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0FF8"/>
    <w:rsid w:val="00421441"/>
    <w:rsid w:val="00421471"/>
    <w:rsid w:val="004218CA"/>
    <w:rsid w:val="00421EAB"/>
    <w:rsid w:val="0042242E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506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4B52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ABF"/>
    <w:rsid w:val="00450BC0"/>
    <w:rsid w:val="00450EED"/>
    <w:rsid w:val="00450F2F"/>
    <w:rsid w:val="00451021"/>
    <w:rsid w:val="00452343"/>
    <w:rsid w:val="00452547"/>
    <w:rsid w:val="00452A1F"/>
    <w:rsid w:val="00452F67"/>
    <w:rsid w:val="004537B8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210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5E7F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4F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5862"/>
    <w:rsid w:val="00506555"/>
    <w:rsid w:val="0050657B"/>
    <w:rsid w:val="00506769"/>
    <w:rsid w:val="00506AFA"/>
    <w:rsid w:val="00506C24"/>
    <w:rsid w:val="00506C2E"/>
    <w:rsid w:val="00506CEC"/>
    <w:rsid w:val="00506E1C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1B85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AE1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7CB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65C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03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8BA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4E7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D31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1F"/>
    <w:rsid w:val="005F1972"/>
    <w:rsid w:val="005F1991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53DF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12"/>
    <w:rsid w:val="00624E8A"/>
    <w:rsid w:val="00624F76"/>
    <w:rsid w:val="0062517C"/>
    <w:rsid w:val="006252BF"/>
    <w:rsid w:val="00625309"/>
    <w:rsid w:val="0062549E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47D34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0C1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286"/>
    <w:rsid w:val="006765B2"/>
    <w:rsid w:val="006765FF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74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028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88C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45C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1A04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195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4D0D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5DA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95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54D"/>
    <w:rsid w:val="0072074B"/>
    <w:rsid w:val="0072081C"/>
    <w:rsid w:val="00720916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5F61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2F79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580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BD5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694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655"/>
    <w:rsid w:val="007A19D6"/>
    <w:rsid w:val="007A1C05"/>
    <w:rsid w:val="007A1DB3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B5C"/>
    <w:rsid w:val="00803C71"/>
    <w:rsid w:val="008042B8"/>
    <w:rsid w:val="00804674"/>
    <w:rsid w:val="0080678F"/>
    <w:rsid w:val="008068F8"/>
    <w:rsid w:val="0080721B"/>
    <w:rsid w:val="008072D2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4C6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8A5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617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1D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1CEA"/>
    <w:rsid w:val="00881D86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2E23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0F0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4AC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20"/>
    <w:rsid w:val="009011AB"/>
    <w:rsid w:val="00901292"/>
    <w:rsid w:val="009012E6"/>
    <w:rsid w:val="00901749"/>
    <w:rsid w:val="009017C4"/>
    <w:rsid w:val="00901A06"/>
    <w:rsid w:val="00902151"/>
    <w:rsid w:val="009021A0"/>
    <w:rsid w:val="00902535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67D0"/>
    <w:rsid w:val="0090710A"/>
    <w:rsid w:val="009075ED"/>
    <w:rsid w:val="009079CB"/>
    <w:rsid w:val="00907FFB"/>
    <w:rsid w:val="00910899"/>
    <w:rsid w:val="0091095A"/>
    <w:rsid w:val="00910A15"/>
    <w:rsid w:val="00910E3D"/>
    <w:rsid w:val="00911125"/>
    <w:rsid w:val="00911803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82D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B74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3EA7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A9B"/>
    <w:rsid w:val="00965C23"/>
    <w:rsid w:val="009661BA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14C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3FC1"/>
    <w:rsid w:val="0099401A"/>
    <w:rsid w:val="0099442C"/>
    <w:rsid w:val="00995333"/>
    <w:rsid w:val="009953CE"/>
    <w:rsid w:val="00995470"/>
    <w:rsid w:val="0099570D"/>
    <w:rsid w:val="009963E6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41D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D7D5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9C7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202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413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587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31A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215"/>
    <w:rsid w:val="00A756B0"/>
    <w:rsid w:val="00A75800"/>
    <w:rsid w:val="00A7613D"/>
    <w:rsid w:val="00A76665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4A9"/>
    <w:rsid w:val="00A90583"/>
    <w:rsid w:val="00A9151F"/>
    <w:rsid w:val="00A91C1D"/>
    <w:rsid w:val="00A91CA8"/>
    <w:rsid w:val="00A9259D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3E80"/>
    <w:rsid w:val="00AB403A"/>
    <w:rsid w:val="00AB4516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721"/>
    <w:rsid w:val="00AE1A0C"/>
    <w:rsid w:val="00AE1B84"/>
    <w:rsid w:val="00AE2750"/>
    <w:rsid w:val="00AE2AD8"/>
    <w:rsid w:val="00AE30CF"/>
    <w:rsid w:val="00AE320D"/>
    <w:rsid w:val="00AE335B"/>
    <w:rsid w:val="00AE3416"/>
    <w:rsid w:val="00AE35C9"/>
    <w:rsid w:val="00AE3E41"/>
    <w:rsid w:val="00AE3E95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6FC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6FDA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3F6D"/>
    <w:rsid w:val="00B442F6"/>
    <w:rsid w:val="00B44C89"/>
    <w:rsid w:val="00B44C92"/>
    <w:rsid w:val="00B44DC1"/>
    <w:rsid w:val="00B4523A"/>
    <w:rsid w:val="00B45393"/>
    <w:rsid w:val="00B4594A"/>
    <w:rsid w:val="00B45EC9"/>
    <w:rsid w:val="00B45EF5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B10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677BF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34B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618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A53"/>
    <w:rsid w:val="00BA7EDE"/>
    <w:rsid w:val="00BB02AF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D72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C53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90E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0A2"/>
    <w:rsid w:val="00BF31A1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DC8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1F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32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304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DC1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7A3"/>
    <w:rsid w:val="00D91DEE"/>
    <w:rsid w:val="00D92B98"/>
    <w:rsid w:val="00D93387"/>
    <w:rsid w:val="00D9371B"/>
    <w:rsid w:val="00D93833"/>
    <w:rsid w:val="00D9395F"/>
    <w:rsid w:val="00D93A3E"/>
    <w:rsid w:val="00D93D3D"/>
    <w:rsid w:val="00D93DCC"/>
    <w:rsid w:val="00D93F3B"/>
    <w:rsid w:val="00D94122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423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BE4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CE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8EE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9A1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46C"/>
    <w:rsid w:val="00ED753E"/>
    <w:rsid w:val="00ED75B2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889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17E18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839"/>
    <w:rsid w:val="00F64A7E"/>
    <w:rsid w:val="00F64DF1"/>
    <w:rsid w:val="00F6524C"/>
    <w:rsid w:val="00F655D7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5EE2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4D6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2E41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43B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20685E"/>
    <w:rsid w:val="0127360A"/>
    <w:rsid w:val="01353735"/>
    <w:rsid w:val="013C0524"/>
    <w:rsid w:val="013C775E"/>
    <w:rsid w:val="013D2BC2"/>
    <w:rsid w:val="01403C15"/>
    <w:rsid w:val="01483419"/>
    <w:rsid w:val="01495830"/>
    <w:rsid w:val="014B555A"/>
    <w:rsid w:val="014E5796"/>
    <w:rsid w:val="01512838"/>
    <w:rsid w:val="01550359"/>
    <w:rsid w:val="016118A4"/>
    <w:rsid w:val="01615203"/>
    <w:rsid w:val="0166510D"/>
    <w:rsid w:val="01670293"/>
    <w:rsid w:val="01674D81"/>
    <w:rsid w:val="01680CBE"/>
    <w:rsid w:val="01711B9C"/>
    <w:rsid w:val="017A6282"/>
    <w:rsid w:val="018325D4"/>
    <w:rsid w:val="01836D6F"/>
    <w:rsid w:val="01965BE3"/>
    <w:rsid w:val="019B31EC"/>
    <w:rsid w:val="01A92BDD"/>
    <w:rsid w:val="01AB1190"/>
    <w:rsid w:val="01C15DDF"/>
    <w:rsid w:val="01D63E85"/>
    <w:rsid w:val="01EA6D9F"/>
    <w:rsid w:val="01FC180E"/>
    <w:rsid w:val="02212EAD"/>
    <w:rsid w:val="023A05F3"/>
    <w:rsid w:val="023C3CCA"/>
    <w:rsid w:val="0258386E"/>
    <w:rsid w:val="02601FCC"/>
    <w:rsid w:val="026B1BEB"/>
    <w:rsid w:val="02A175C2"/>
    <w:rsid w:val="02A27389"/>
    <w:rsid w:val="02A86E51"/>
    <w:rsid w:val="02AB2C40"/>
    <w:rsid w:val="02AE4D11"/>
    <w:rsid w:val="02B130CC"/>
    <w:rsid w:val="02C95967"/>
    <w:rsid w:val="02D25B98"/>
    <w:rsid w:val="02DB0B28"/>
    <w:rsid w:val="02E453F8"/>
    <w:rsid w:val="02EF2BD9"/>
    <w:rsid w:val="02F76598"/>
    <w:rsid w:val="02FD685C"/>
    <w:rsid w:val="02FE0846"/>
    <w:rsid w:val="02FF1395"/>
    <w:rsid w:val="03056F8E"/>
    <w:rsid w:val="030736A8"/>
    <w:rsid w:val="030F5E0C"/>
    <w:rsid w:val="03176F63"/>
    <w:rsid w:val="03261A17"/>
    <w:rsid w:val="03277143"/>
    <w:rsid w:val="032D3872"/>
    <w:rsid w:val="033F4641"/>
    <w:rsid w:val="035A62F4"/>
    <w:rsid w:val="035C6E35"/>
    <w:rsid w:val="035D4AE1"/>
    <w:rsid w:val="035D7B53"/>
    <w:rsid w:val="03644331"/>
    <w:rsid w:val="03683FB7"/>
    <w:rsid w:val="037273A0"/>
    <w:rsid w:val="037F5509"/>
    <w:rsid w:val="03822D46"/>
    <w:rsid w:val="03967366"/>
    <w:rsid w:val="03973A17"/>
    <w:rsid w:val="03984661"/>
    <w:rsid w:val="039B56AB"/>
    <w:rsid w:val="03AA0E0B"/>
    <w:rsid w:val="03B42918"/>
    <w:rsid w:val="03B44015"/>
    <w:rsid w:val="03B768EE"/>
    <w:rsid w:val="03BB66BB"/>
    <w:rsid w:val="03C975D1"/>
    <w:rsid w:val="03D56517"/>
    <w:rsid w:val="03E0353C"/>
    <w:rsid w:val="03F00DB3"/>
    <w:rsid w:val="03FC6EFD"/>
    <w:rsid w:val="040040AF"/>
    <w:rsid w:val="042119E5"/>
    <w:rsid w:val="042D7448"/>
    <w:rsid w:val="043F73B7"/>
    <w:rsid w:val="04532E5B"/>
    <w:rsid w:val="0467131C"/>
    <w:rsid w:val="046A5237"/>
    <w:rsid w:val="046E1B57"/>
    <w:rsid w:val="047F211F"/>
    <w:rsid w:val="04921B49"/>
    <w:rsid w:val="04970C3A"/>
    <w:rsid w:val="04AD5427"/>
    <w:rsid w:val="04B31C9E"/>
    <w:rsid w:val="04B773EC"/>
    <w:rsid w:val="04C01E41"/>
    <w:rsid w:val="04E5192B"/>
    <w:rsid w:val="04FB32C2"/>
    <w:rsid w:val="050B6335"/>
    <w:rsid w:val="050D174B"/>
    <w:rsid w:val="0510798F"/>
    <w:rsid w:val="051C3FC7"/>
    <w:rsid w:val="05354DD9"/>
    <w:rsid w:val="056460C8"/>
    <w:rsid w:val="05682B24"/>
    <w:rsid w:val="057D13E0"/>
    <w:rsid w:val="05873DB9"/>
    <w:rsid w:val="058D33C5"/>
    <w:rsid w:val="05A51FD2"/>
    <w:rsid w:val="05B26174"/>
    <w:rsid w:val="05E50913"/>
    <w:rsid w:val="05E72ED3"/>
    <w:rsid w:val="05EC269B"/>
    <w:rsid w:val="060C3AE5"/>
    <w:rsid w:val="06217E8D"/>
    <w:rsid w:val="062C2331"/>
    <w:rsid w:val="06317B3E"/>
    <w:rsid w:val="063622CC"/>
    <w:rsid w:val="06393FCF"/>
    <w:rsid w:val="064057DF"/>
    <w:rsid w:val="065378F1"/>
    <w:rsid w:val="0660385E"/>
    <w:rsid w:val="067A3500"/>
    <w:rsid w:val="068B6B45"/>
    <w:rsid w:val="068C449B"/>
    <w:rsid w:val="06922022"/>
    <w:rsid w:val="069561E9"/>
    <w:rsid w:val="069B6E98"/>
    <w:rsid w:val="06C453F9"/>
    <w:rsid w:val="06C82DD0"/>
    <w:rsid w:val="06DA77D3"/>
    <w:rsid w:val="06E478D3"/>
    <w:rsid w:val="06F81E01"/>
    <w:rsid w:val="06FA23A7"/>
    <w:rsid w:val="06FB1578"/>
    <w:rsid w:val="0703538B"/>
    <w:rsid w:val="07057A83"/>
    <w:rsid w:val="07095E87"/>
    <w:rsid w:val="070A0E9D"/>
    <w:rsid w:val="070F214D"/>
    <w:rsid w:val="071702FE"/>
    <w:rsid w:val="07392E0B"/>
    <w:rsid w:val="07703155"/>
    <w:rsid w:val="07756E39"/>
    <w:rsid w:val="077F0549"/>
    <w:rsid w:val="07860AAD"/>
    <w:rsid w:val="07880BDC"/>
    <w:rsid w:val="07984F47"/>
    <w:rsid w:val="07AF6186"/>
    <w:rsid w:val="07CD5011"/>
    <w:rsid w:val="07D81217"/>
    <w:rsid w:val="07E0102A"/>
    <w:rsid w:val="07E872CB"/>
    <w:rsid w:val="07F52B60"/>
    <w:rsid w:val="07F95C38"/>
    <w:rsid w:val="07FB67AC"/>
    <w:rsid w:val="0802203D"/>
    <w:rsid w:val="08143C91"/>
    <w:rsid w:val="081B7D63"/>
    <w:rsid w:val="082020BF"/>
    <w:rsid w:val="0823400F"/>
    <w:rsid w:val="08624A18"/>
    <w:rsid w:val="08713A8E"/>
    <w:rsid w:val="08760D65"/>
    <w:rsid w:val="088B2800"/>
    <w:rsid w:val="088D3DB3"/>
    <w:rsid w:val="089248A3"/>
    <w:rsid w:val="08B22058"/>
    <w:rsid w:val="08B32027"/>
    <w:rsid w:val="08BB173B"/>
    <w:rsid w:val="08D52400"/>
    <w:rsid w:val="08DC5892"/>
    <w:rsid w:val="08EE5E63"/>
    <w:rsid w:val="08F00160"/>
    <w:rsid w:val="08FC4FE8"/>
    <w:rsid w:val="09014876"/>
    <w:rsid w:val="090F07A1"/>
    <w:rsid w:val="091744D0"/>
    <w:rsid w:val="091F6975"/>
    <w:rsid w:val="09204DFE"/>
    <w:rsid w:val="092F0069"/>
    <w:rsid w:val="09310D62"/>
    <w:rsid w:val="09346E9E"/>
    <w:rsid w:val="093A410F"/>
    <w:rsid w:val="093F68CC"/>
    <w:rsid w:val="09441620"/>
    <w:rsid w:val="095A3ACC"/>
    <w:rsid w:val="095C31CB"/>
    <w:rsid w:val="096B63AD"/>
    <w:rsid w:val="09734468"/>
    <w:rsid w:val="0997788D"/>
    <w:rsid w:val="09A27ADB"/>
    <w:rsid w:val="09B973BD"/>
    <w:rsid w:val="09C60820"/>
    <w:rsid w:val="09C766EB"/>
    <w:rsid w:val="09DA09DB"/>
    <w:rsid w:val="09E37F8B"/>
    <w:rsid w:val="09E73CAA"/>
    <w:rsid w:val="09F5481F"/>
    <w:rsid w:val="09FA4305"/>
    <w:rsid w:val="09FB17BB"/>
    <w:rsid w:val="0A0F1328"/>
    <w:rsid w:val="0A1D2C9D"/>
    <w:rsid w:val="0A265ED2"/>
    <w:rsid w:val="0A2A1396"/>
    <w:rsid w:val="0A2A6909"/>
    <w:rsid w:val="0A37750E"/>
    <w:rsid w:val="0A4366FB"/>
    <w:rsid w:val="0A6A091B"/>
    <w:rsid w:val="0A751BB2"/>
    <w:rsid w:val="0A77426F"/>
    <w:rsid w:val="0A79542C"/>
    <w:rsid w:val="0A8E355F"/>
    <w:rsid w:val="0A904D0B"/>
    <w:rsid w:val="0A9774A5"/>
    <w:rsid w:val="0A9B1CF2"/>
    <w:rsid w:val="0AA738E8"/>
    <w:rsid w:val="0AAA4BCB"/>
    <w:rsid w:val="0AB07F15"/>
    <w:rsid w:val="0ABD2945"/>
    <w:rsid w:val="0ABD5EB4"/>
    <w:rsid w:val="0ABF214E"/>
    <w:rsid w:val="0AC51A47"/>
    <w:rsid w:val="0AEA7232"/>
    <w:rsid w:val="0AFF28BB"/>
    <w:rsid w:val="0B034681"/>
    <w:rsid w:val="0B080C34"/>
    <w:rsid w:val="0B0C10BA"/>
    <w:rsid w:val="0B1C4A3F"/>
    <w:rsid w:val="0B1C4BBB"/>
    <w:rsid w:val="0B1F01C1"/>
    <w:rsid w:val="0B6B2BC3"/>
    <w:rsid w:val="0B6C09A7"/>
    <w:rsid w:val="0B7E5B00"/>
    <w:rsid w:val="0B8650E8"/>
    <w:rsid w:val="0B9C5B24"/>
    <w:rsid w:val="0B9F136F"/>
    <w:rsid w:val="0BB44656"/>
    <w:rsid w:val="0BB506BE"/>
    <w:rsid w:val="0BC512D1"/>
    <w:rsid w:val="0BC94B37"/>
    <w:rsid w:val="0BD254C0"/>
    <w:rsid w:val="0BE10112"/>
    <w:rsid w:val="0BE1620F"/>
    <w:rsid w:val="0BE376C6"/>
    <w:rsid w:val="0BEB39E4"/>
    <w:rsid w:val="0C093FD2"/>
    <w:rsid w:val="0C1A2934"/>
    <w:rsid w:val="0C38360F"/>
    <w:rsid w:val="0C504B98"/>
    <w:rsid w:val="0C5C44CE"/>
    <w:rsid w:val="0C5D5121"/>
    <w:rsid w:val="0C661B68"/>
    <w:rsid w:val="0C6B4A8E"/>
    <w:rsid w:val="0C7419E0"/>
    <w:rsid w:val="0C7F5547"/>
    <w:rsid w:val="0C95588B"/>
    <w:rsid w:val="0C9660F9"/>
    <w:rsid w:val="0C9B2D68"/>
    <w:rsid w:val="0CAB29E1"/>
    <w:rsid w:val="0CB76AF5"/>
    <w:rsid w:val="0CBD71E9"/>
    <w:rsid w:val="0CD30838"/>
    <w:rsid w:val="0CD54D0E"/>
    <w:rsid w:val="0CEE2AAE"/>
    <w:rsid w:val="0D080ED4"/>
    <w:rsid w:val="0D0B6E97"/>
    <w:rsid w:val="0D101A3C"/>
    <w:rsid w:val="0D180656"/>
    <w:rsid w:val="0D2F25B1"/>
    <w:rsid w:val="0D3C70CB"/>
    <w:rsid w:val="0D407292"/>
    <w:rsid w:val="0D4614AE"/>
    <w:rsid w:val="0D7344C8"/>
    <w:rsid w:val="0D905376"/>
    <w:rsid w:val="0D9A61FD"/>
    <w:rsid w:val="0D9F3F00"/>
    <w:rsid w:val="0DA25C8E"/>
    <w:rsid w:val="0DBB4D38"/>
    <w:rsid w:val="0DCC394F"/>
    <w:rsid w:val="0DCE2610"/>
    <w:rsid w:val="0DE14CEC"/>
    <w:rsid w:val="0DE4532D"/>
    <w:rsid w:val="0DF04645"/>
    <w:rsid w:val="0DF27318"/>
    <w:rsid w:val="0E041D2C"/>
    <w:rsid w:val="0E1128DC"/>
    <w:rsid w:val="0E121DB2"/>
    <w:rsid w:val="0E1271E2"/>
    <w:rsid w:val="0E1C0D60"/>
    <w:rsid w:val="0E1E0AD2"/>
    <w:rsid w:val="0E207223"/>
    <w:rsid w:val="0E23372F"/>
    <w:rsid w:val="0E331BB8"/>
    <w:rsid w:val="0E341D73"/>
    <w:rsid w:val="0E3448A4"/>
    <w:rsid w:val="0E546C25"/>
    <w:rsid w:val="0E5733FF"/>
    <w:rsid w:val="0E601A39"/>
    <w:rsid w:val="0E636E0B"/>
    <w:rsid w:val="0E6A1083"/>
    <w:rsid w:val="0E7C2C51"/>
    <w:rsid w:val="0E845D64"/>
    <w:rsid w:val="0E8E2DF0"/>
    <w:rsid w:val="0E8E5DF5"/>
    <w:rsid w:val="0E8F0596"/>
    <w:rsid w:val="0E987200"/>
    <w:rsid w:val="0EA63762"/>
    <w:rsid w:val="0EA870CD"/>
    <w:rsid w:val="0EAC56A2"/>
    <w:rsid w:val="0EBE1A0C"/>
    <w:rsid w:val="0EE7750F"/>
    <w:rsid w:val="0EEE6E1F"/>
    <w:rsid w:val="0F04797F"/>
    <w:rsid w:val="0F05699A"/>
    <w:rsid w:val="0F160F39"/>
    <w:rsid w:val="0F18017A"/>
    <w:rsid w:val="0F286098"/>
    <w:rsid w:val="0F356B36"/>
    <w:rsid w:val="0F492AD4"/>
    <w:rsid w:val="0F5874E6"/>
    <w:rsid w:val="0F5B1587"/>
    <w:rsid w:val="0F5C2EB3"/>
    <w:rsid w:val="0F700FB9"/>
    <w:rsid w:val="0F7B066A"/>
    <w:rsid w:val="0F884C38"/>
    <w:rsid w:val="0F962727"/>
    <w:rsid w:val="0FA5308C"/>
    <w:rsid w:val="0FAC498C"/>
    <w:rsid w:val="0FB97CF0"/>
    <w:rsid w:val="0FBB32BC"/>
    <w:rsid w:val="0FC03CBD"/>
    <w:rsid w:val="0FC11DF0"/>
    <w:rsid w:val="0FC64E19"/>
    <w:rsid w:val="0FD46C98"/>
    <w:rsid w:val="0FF91941"/>
    <w:rsid w:val="1005685C"/>
    <w:rsid w:val="100A2D6F"/>
    <w:rsid w:val="102C36D4"/>
    <w:rsid w:val="1031370F"/>
    <w:rsid w:val="104166B0"/>
    <w:rsid w:val="104A5980"/>
    <w:rsid w:val="104D51B2"/>
    <w:rsid w:val="10633AE3"/>
    <w:rsid w:val="106A0A00"/>
    <w:rsid w:val="108E4283"/>
    <w:rsid w:val="10987768"/>
    <w:rsid w:val="10D3772D"/>
    <w:rsid w:val="10D74E7C"/>
    <w:rsid w:val="10EA0053"/>
    <w:rsid w:val="10F211FC"/>
    <w:rsid w:val="10F4334C"/>
    <w:rsid w:val="10F4625F"/>
    <w:rsid w:val="10FB45C9"/>
    <w:rsid w:val="10FE766E"/>
    <w:rsid w:val="11242AA4"/>
    <w:rsid w:val="113F1A85"/>
    <w:rsid w:val="11425BAD"/>
    <w:rsid w:val="115B626C"/>
    <w:rsid w:val="116C1101"/>
    <w:rsid w:val="11724DE0"/>
    <w:rsid w:val="117723D5"/>
    <w:rsid w:val="117B2927"/>
    <w:rsid w:val="118372EE"/>
    <w:rsid w:val="11864C3B"/>
    <w:rsid w:val="118F401A"/>
    <w:rsid w:val="119F2B47"/>
    <w:rsid w:val="11A67383"/>
    <w:rsid w:val="11B05A60"/>
    <w:rsid w:val="11BB779B"/>
    <w:rsid w:val="11BF56EF"/>
    <w:rsid w:val="11D102BF"/>
    <w:rsid w:val="11D44F38"/>
    <w:rsid w:val="11EB14B4"/>
    <w:rsid w:val="11F31D4A"/>
    <w:rsid w:val="120611F1"/>
    <w:rsid w:val="122A4C9F"/>
    <w:rsid w:val="123E2CA3"/>
    <w:rsid w:val="124E6485"/>
    <w:rsid w:val="12670745"/>
    <w:rsid w:val="126B3428"/>
    <w:rsid w:val="12835AED"/>
    <w:rsid w:val="12904AF0"/>
    <w:rsid w:val="12943261"/>
    <w:rsid w:val="12960F19"/>
    <w:rsid w:val="12CB1FD0"/>
    <w:rsid w:val="12CB538A"/>
    <w:rsid w:val="12CD1DC9"/>
    <w:rsid w:val="12DB540B"/>
    <w:rsid w:val="12E94738"/>
    <w:rsid w:val="12EA0359"/>
    <w:rsid w:val="12F6617D"/>
    <w:rsid w:val="12FA55D8"/>
    <w:rsid w:val="130B1D8A"/>
    <w:rsid w:val="130D19C5"/>
    <w:rsid w:val="131358FB"/>
    <w:rsid w:val="13173505"/>
    <w:rsid w:val="131F3AD2"/>
    <w:rsid w:val="13293EE0"/>
    <w:rsid w:val="133025EA"/>
    <w:rsid w:val="13403B28"/>
    <w:rsid w:val="134134A0"/>
    <w:rsid w:val="13481951"/>
    <w:rsid w:val="135A5212"/>
    <w:rsid w:val="135E21C1"/>
    <w:rsid w:val="13600CA4"/>
    <w:rsid w:val="13614997"/>
    <w:rsid w:val="137E369E"/>
    <w:rsid w:val="138C2A2D"/>
    <w:rsid w:val="13973789"/>
    <w:rsid w:val="13973F91"/>
    <w:rsid w:val="139C4E65"/>
    <w:rsid w:val="139D1DD9"/>
    <w:rsid w:val="139E263E"/>
    <w:rsid w:val="13AF5ACB"/>
    <w:rsid w:val="13B03731"/>
    <w:rsid w:val="13BC433D"/>
    <w:rsid w:val="13D7766B"/>
    <w:rsid w:val="13D973FD"/>
    <w:rsid w:val="13F3515A"/>
    <w:rsid w:val="13FB621C"/>
    <w:rsid w:val="140D70B0"/>
    <w:rsid w:val="142303BD"/>
    <w:rsid w:val="142D35E4"/>
    <w:rsid w:val="14365BAC"/>
    <w:rsid w:val="144C2878"/>
    <w:rsid w:val="14594B53"/>
    <w:rsid w:val="145E2FEE"/>
    <w:rsid w:val="1462519B"/>
    <w:rsid w:val="1463708E"/>
    <w:rsid w:val="146B6E05"/>
    <w:rsid w:val="146C1DB3"/>
    <w:rsid w:val="14747B9D"/>
    <w:rsid w:val="147B72FE"/>
    <w:rsid w:val="148141E2"/>
    <w:rsid w:val="14822007"/>
    <w:rsid w:val="14884F90"/>
    <w:rsid w:val="148B705D"/>
    <w:rsid w:val="1497510D"/>
    <w:rsid w:val="14A04F69"/>
    <w:rsid w:val="14A87888"/>
    <w:rsid w:val="14AC283B"/>
    <w:rsid w:val="14B33240"/>
    <w:rsid w:val="14BB79F0"/>
    <w:rsid w:val="14C42409"/>
    <w:rsid w:val="14CC3E85"/>
    <w:rsid w:val="14E93B9B"/>
    <w:rsid w:val="150C4874"/>
    <w:rsid w:val="150E7A37"/>
    <w:rsid w:val="150F14AF"/>
    <w:rsid w:val="150F153E"/>
    <w:rsid w:val="151457E8"/>
    <w:rsid w:val="151747B2"/>
    <w:rsid w:val="15176054"/>
    <w:rsid w:val="151F324C"/>
    <w:rsid w:val="152742C2"/>
    <w:rsid w:val="152C79FD"/>
    <w:rsid w:val="152E130A"/>
    <w:rsid w:val="15361F1A"/>
    <w:rsid w:val="15393DE1"/>
    <w:rsid w:val="15490027"/>
    <w:rsid w:val="154C5CB0"/>
    <w:rsid w:val="15535501"/>
    <w:rsid w:val="155D2DF4"/>
    <w:rsid w:val="15615604"/>
    <w:rsid w:val="157E1BFF"/>
    <w:rsid w:val="158339A0"/>
    <w:rsid w:val="1587473D"/>
    <w:rsid w:val="159668BE"/>
    <w:rsid w:val="159C7418"/>
    <w:rsid w:val="15B27CF5"/>
    <w:rsid w:val="15B3688A"/>
    <w:rsid w:val="15BC7D8F"/>
    <w:rsid w:val="15BD3CA1"/>
    <w:rsid w:val="15BE5020"/>
    <w:rsid w:val="15C47F25"/>
    <w:rsid w:val="15D156D1"/>
    <w:rsid w:val="15DD4F2D"/>
    <w:rsid w:val="15E50189"/>
    <w:rsid w:val="15E733D5"/>
    <w:rsid w:val="15EF6C75"/>
    <w:rsid w:val="15F60C38"/>
    <w:rsid w:val="15F93C0F"/>
    <w:rsid w:val="15FA46E2"/>
    <w:rsid w:val="15FE0588"/>
    <w:rsid w:val="160315A9"/>
    <w:rsid w:val="160624F4"/>
    <w:rsid w:val="1614006C"/>
    <w:rsid w:val="16257DAC"/>
    <w:rsid w:val="163019BF"/>
    <w:rsid w:val="164456D7"/>
    <w:rsid w:val="164E13D0"/>
    <w:rsid w:val="16502B8D"/>
    <w:rsid w:val="1650509D"/>
    <w:rsid w:val="16622576"/>
    <w:rsid w:val="166E2E44"/>
    <w:rsid w:val="167652D1"/>
    <w:rsid w:val="16823F8E"/>
    <w:rsid w:val="16880662"/>
    <w:rsid w:val="16907274"/>
    <w:rsid w:val="169244F6"/>
    <w:rsid w:val="16940B1F"/>
    <w:rsid w:val="16A6051D"/>
    <w:rsid w:val="16C47349"/>
    <w:rsid w:val="16C740C5"/>
    <w:rsid w:val="16E03EED"/>
    <w:rsid w:val="16ED5E20"/>
    <w:rsid w:val="16F034AB"/>
    <w:rsid w:val="16F12924"/>
    <w:rsid w:val="16FF0729"/>
    <w:rsid w:val="17055657"/>
    <w:rsid w:val="17104088"/>
    <w:rsid w:val="171150E2"/>
    <w:rsid w:val="171D3D6D"/>
    <w:rsid w:val="17216B0B"/>
    <w:rsid w:val="17223A8D"/>
    <w:rsid w:val="17237A1A"/>
    <w:rsid w:val="1728368D"/>
    <w:rsid w:val="172B300E"/>
    <w:rsid w:val="173803F6"/>
    <w:rsid w:val="173A0C8E"/>
    <w:rsid w:val="17441425"/>
    <w:rsid w:val="174F5A6A"/>
    <w:rsid w:val="174F6290"/>
    <w:rsid w:val="175D4597"/>
    <w:rsid w:val="17607EDC"/>
    <w:rsid w:val="177079ED"/>
    <w:rsid w:val="177C4BFD"/>
    <w:rsid w:val="178F1BAC"/>
    <w:rsid w:val="17911DB7"/>
    <w:rsid w:val="17943F2B"/>
    <w:rsid w:val="17A022DB"/>
    <w:rsid w:val="17A2064E"/>
    <w:rsid w:val="17A340AB"/>
    <w:rsid w:val="17B00BE9"/>
    <w:rsid w:val="17C277F1"/>
    <w:rsid w:val="17C57C00"/>
    <w:rsid w:val="17D223CE"/>
    <w:rsid w:val="17D50B9F"/>
    <w:rsid w:val="17F04DB6"/>
    <w:rsid w:val="17FE3469"/>
    <w:rsid w:val="18055420"/>
    <w:rsid w:val="1819736C"/>
    <w:rsid w:val="18215BE4"/>
    <w:rsid w:val="18283A37"/>
    <w:rsid w:val="18286BDD"/>
    <w:rsid w:val="182F4D51"/>
    <w:rsid w:val="183030EC"/>
    <w:rsid w:val="18320D72"/>
    <w:rsid w:val="186C0342"/>
    <w:rsid w:val="187D0B92"/>
    <w:rsid w:val="187E489C"/>
    <w:rsid w:val="18970747"/>
    <w:rsid w:val="18984438"/>
    <w:rsid w:val="18A0299D"/>
    <w:rsid w:val="18A62DF5"/>
    <w:rsid w:val="18B15054"/>
    <w:rsid w:val="18C0673F"/>
    <w:rsid w:val="18C54A68"/>
    <w:rsid w:val="18C701A2"/>
    <w:rsid w:val="18C90BBA"/>
    <w:rsid w:val="18CC40C7"/>
    <w:rsid w:val="18D02F8F"/>
    <w:rsid w:val="18DE12C3"/>
    <w:rsid w:val="19135635"/>
    <w:rsid w:val="19136FD5"/>
    <w:rsid w:val="19137466"/>
    <w:rsid w:val="19220B91"/>
    <w:rsid w:val="1929271F"/>
    <w:rsid w:val="192A4C95"/>
    <w:rsid w:val="193B6A4A"/>
    <w:rsid w:val="194332F6"/>
    <w:rsid w:val="194C5184"/>
    <w:rsid w:val="19526D70"/>
    <w:rsid w:val="195722C5"/>
    <w:rsid w:val="195744C4"/>
    <w:rsid w:val="196B503A"/>
    <w:rsid w:val="198A1403"/>
    <w:rsid w:val="198B2C6D"/>
    <w:rsid w:val="199D107F"/>
    <w:rsid w:val="199D6DCA"/>
    <w:rsid w:val="19AD33FE"/>
    <w:rsid w:val="19AD6859"/>
    <w:rsid w:val="19B44632"/>
    <w:rsid w:val="19BB1CE5"/>
    <w:rsid w:val="19C56A82"/>
    <w:rsid w:val="19CF372D"/>
    <w:rsid w:val="19E01C52"/>
    <w:rsid w:val="19E12E88"/>
    <w:rsid w:val="19EC12FB"/>
    <w:rsid w:val="19ED41CF"/>
    <w:rsid w:val="1A05603E"/>
    <w:rsid w:val="1A05712E"/>
    <w:rsid w:val="1A2A4C26"/>
    <w:rsid w:val="1A326E19"/>
    <w:rsid w:val="1A4371CF"/>
    <w:rsid w:val="1A473086"/>
    <w:rsid w:val="1A5F40C6"/>
    <w:rsid w:val="1A617B0F"/>
    <w:rsid w:val="1A6662BF"/>
    <w:rsid w:val="1A7766D5"/>
    <w:rsid w:val="1A77671E"/>
    <w:rsid w:val="1A7E236B"/>
    <w:rsid w:val="1A8F4A54"/>
    <w:rsid w:val="1A951D32"/>
    <w:rsid w:val="1AA14158"/>
    <w:rsid w:val="1AB86712"/>
    <w:rsid w:val="1ACF069E"/>
    <w:rsid w:val="1ADD2BCC"/>
    <w:rsid w:val="1AE30051"/>
    <w:rsid w:val="1AE36E86"/>
    <w:rsid w:val="1AE42429"/>
    <w:rsid w:val="1AE81AAF"/>
    <w:rsid w:val="1AEA458D"/>
    <w:rsid w:val="1AF237E4"/>
    <w:rsid w:val="1AF70471"/>
    <w:rsid w:val="1AFA1697"/>
    <w:rsid w:val="1AFB060A"/>
    <w:rsid w:val="1B0A4D9C"/>
    <w:rsid w:val="1B130214"/>
    <w:rsid w:val="1B23021C"/>
    <w:rsid w:val="1B2403B5"/>
    <w:rsid w:val="1B300A61"/>
    <w:rsid w:val="1B396C2C"/>
    <w:rsid w:val="1B443E81"/>
    <w:rsid w:val="1B4609E6"/>
    <w:rsid w:val="1B464AEE"/>
    <w:rsid w:val="1B466DE6"/>
    <w:rsid w:val="1B4C1107"/>
    <w:rsid w:val="1B5F4876"/>
    <w:rsid w:val="1B604F76"/>
    <w:rsid w:val="1B87058E"/>
    <w:rsid w:val="1B8765A8"/>
    <w:rsid w:val="1B8B2C18"/>
    <w:rsid w:val="1B9950DF"/>
    <w:rsid w:val="1B99570C"/>
    <w:rsid w:val="1BA35D23"/>
    <w:rsid w:val="1BE54DA5"/>
    <w:rsid w:val="1BE81356"/>
    <w:rsid w:val="1BED382A"/>
    <w:rsid w:val="1C026BE2"/>
    <w:rsid w:val="1C027BFF"/>
    <w:rsid w:val="1C095057"/>
    <w:rsid w:val="1C0A570F"/>
    <w:rsid w:val="1C10625F"/>
    <w:rsid w:val="1C1E632B"/>
    <w:rsid w:val="1C593205"/>
    <w:rsid w:val="1C784DDC"/>
    <w:rsid w:val="1C811F95"/>
    <w:rsid w:val="1C86282C"/>
    <w:rsid w:val="1C92272E"/>
    <w:rsid w:val="1C943CF8"/>
    <w:rsid w:val="1C9B225B"/>
    <w:rsid w:val="1C9F295C"/>
    <w:rsid w:val="1CA314EC"/>
    <w:rsid w:val="1CA3670A"/>
    <w:rsid w:val="1CB442D2"/>
    <w:rsid w:val="1CBF438E"/>
    <w:rsid w:val="1CF075BE"/>
    <w:rsid w:val="1CF13104"/>
    <w:rsid w:val="1D0073B6"/>
    <w:rsid w:val="1D031467"/>
    <w:rsid w:val="1D2740FC"/>
    <w:rsid w:val="1D4804FB"/>
    <w:rsid w:val="1D560A9B"/>
    <w:rsid w:val="1D7661C3"/>
    <w:rsid w:val="1D772872"/>
    <w:rsid w:val="1D77376F"/>
    <w:rsid w:val="1D7A174B"/>
    <w:rsid w:val="1D9D3E81"/>
    <w:rsid w:val="1DBC7B09"/>
    <w:rsid w:val="1DD2460F"/>
    <w:rsid w:val="1DF87F5F"/>
    <w:rsid w:val="1E0476BD"/>
    <w:rsid w:val="1E0568CD"/>
    <w:rsid w:val="1E0834F7"/>
    <w:rsid w:val="1E1379F8"/>
    <w:rsid w:val="1E190EEC"/>
    <w:rsid w:val="1E2E1619"/>
    <w:rsid w:val="1E314C83"/>
    <w:rsid w:val="1E3B10FE"/>
    <w:rsid w:val="1E50139B"/>
    <w:rsid w:val="1E687705"/>
    <w:rsid w:val="1E732462"/>
    <w:rsid w:val="1E79505C"/>
    <w:rsid w:val="1E9B64F2"/>
    <w:rsid w:val="1EA618B0"/>
    <w:rsid w:val="1EBA0A60"/>
    <w:rsid w:val="1EBD2B34"/>
    <w:rsid w:val="1EE37570"/>
    <w:rsid w:val="1EFA0382"/>
    <w:rsid w:val="1F125F89"/>
    <w:rsid w:val="1F290147"/>
    <w:rsid w:val="1F291073"/>
    <w:rsid w:val="1F384946"/>
    <w:rsid w:val="1F4734A0"/>
    <w:rsid w:val="1F546E67"/>
    <w:rsid w:val="1F561C63"/>
    <w:rsid w:val="1F615FBC"/>
    <w:rsid w:val="1F765053"/>
    <w:rsid w:val="1F9C2030"/>
    <w:rsid w:val="1FC65124"/>
    <w:rsid w:val="1FC70AB5"/>
    <w:rsid w:val="1FCB0B4F"/>
    <w:rsid w:val="1FCE3369"/>
    <w:rsid w:val="1FEE3CAD"/>
    <w:rsid w:val="1FF24F00"/>
    <w:rsid w:val="20061D23"/>
    <w:rsid w:val="2017239E"/>
    <w:rsid w:val="20173670"/>
    <w:rsid w:val="2027693B"/>
    <w:rsid w:val="20287CCA"/>
    <w:rsid w:val="20360A34"/>
    <w:rsid w:val="203B0890"/>
    <w:rsid w:val="2044015A"/>
    <w:rsid w:val="204773E2"/>
    <w:rsid w:val="205672F4"/>
    <w:rsid w:val="20571B19"/>
    <w:rsid w:val="20617DB5"/>
    <w:rsid w:val="207352DD"/>
    <w:rsid w:val="20751612"/>
    <w:rsid w:val="20761E78"/>
    <w:rsid w:val="20765EFC"/>
    <w:rsid w:val="20782E76"/>
    <w:rsid w:val="20860B6A"/>
    <w:rsid w:val="20A47923"/>
    <w:rsid w:val="20B816A1"/>
    <w:rsid w:val="20BC29D9"/>
    <w:rsid w:val="20C26B56"/>
    <w:rsid w:val="20D47CF1"/>
    <w:rsid w:val="20DD405E"/>
    <w:rsid w:val="20DF7183"/>
    <w:rsid w:val="20EB0A2A"/>
    <w:rsid w:val="20ED6469"/>
    <w:rsid w:val="20EE326C"/>
    <w:rsid w:val="20F426D5"/>
    <w:rsid w:val="21045FF5"/>
    <w:rsid w:val="210574A3"/>
    <w:rsid w:val="210B6618"/>
    <w:rsid w:val="2113095A"/>
    <w:rsid w:val="21206696"/>
    <w:rsid w:val="212129FF"/>
    <w:rsid w:val="21265A2D"/>
    <w:rsid w:val="212733BC"/>
    <w:rsid w:val="21300568"/>
    <w:rsid w:val="213A482E"/>
    <w:rsid w:val="213F435E"/>
    <w:rsid w:val="213F5F57"/>
    <w:rsid w:val="21424B5D"/>
    <w:rsid w:val="21440D01"/>
    <w:rsid w:val="214D5C25"/>
    <w:rsid w:val="215D104C"/>
    <w:rsid w:val="216707D5"/>
    <w:rsid w:val="21700B44"/>
    <w:rsid w:val="217105A1"/>
    <w:rsid w:val="2178681B"/>
    <w:rsid w:val="21826857"/>
    <w:rsid w:val="2197160F"/>
    <w:rsid w:val="219D302C"/>
    <w:rsid w:val="21A242AC"/>
    <w:rsid w:val="21A80E5F"/>
    <w:rsid w:val="21A81C19"/>
    <w:rsid w:val="21AB22D6"/>
    <w:rsid w:val="21AD3E2A"/>
    <w:rsid w:val="21B52953"/>
    <w:rsid w:val="21B85AD5"/>
    <w:rsid w:val="21C25072"/>
    <w:rsid w:val="21D46057"/>
    <w:rsid w:val="21E2422B"/>
    <w:rsid w:val="21F172A8"/>
    <w:rsid w:val="21F20766"/>
    <w:rsid w:val="21F94D63"/>
    <w:rsid w:val="220639A6"/>
    <w:rsid w:val="22221E14"/>
    <w:rsid w:val="22290D5F"/>
    <w:rsid w:val="223626E1"/>
    <w:rsid w:val="223A4FEC"/>
    <w:rsid w:val="224C0B33"/>
    <w:rsid w:val="225900FF"/>
    <w:rsid w:val="225951CD"/>
    <w:rsid w:val="227B06BB"/>
    <w:rsid w:val="229150BB"/>
    <w:rsid w:val="22A76E5F"/>
    <w:rsid w:val="22A9101E"/>
    <w:rsid w:val="22B41D89"/>
    <w:rsid w:val="22BD44C5"/>
    <w:rsid w:val="22C1586D"/>
    <w:rsid w:val="22CD7FC8"/>
    <w:rsid w:val="22D87EAC"/>
    <w:rsid w:val="22F1288C"/>
    <w:rsid w:val="22F20475"/>
    <w:rsid w:val="22FF232F"/>
    <w:rsid w:val="230F749C"/>
    <w:rsid w:val="23101B7A"/>
    <w:rsid w:val="231B2974"/>
    <w:rsid w:val="23281860"/>
    <w:rsid w:val="233E689B"/>
    <w:rsid w:val="234F2103"/>
    <w:rsid w:val="235172D3"/>
    <w:rsid w:val="2363367B"/>
    <w:rsid w:val="23681B7A"/>
    <w:rsid w:val="237437BD"/>
    <w:rsid w:val="23872FC7"/>
    <w:rsid w:val="238F0A29"/>
    <w:rsid w:val="23936849"/>
    <w:rsid w:val="23AA6310"/>
    <w:rsid w:val="23B42C06"/>
    <w:rsid w:val="23BC4C29"/>
    <w:rsid w:val="23BE7554"/>
    <w:rsid w:val="23BF3B30"/>
    <w:rsid w:val="23C46227"/>
    <w:rsid w:val="23C75BAF"/>
    <w:rsid w:val="23D369CB"/>
    <w:rsid w:val="23D65A90"/>
    <w:rsid w:val="23D9150E"/>
    <w:rsid w:val="23DB382B"/>
    <w:rsid w:val="23DE55F8"/>
    <w:rsid w:val="23E270CF"/>
    <w:rsid w:val="23FC5BF0"/>
    <w:rsid w:val="23FE7FE4"/>
    <w:rsid w:val="24001A5A"/>
    <w:rsid w:val="2405703A"/>
    <w:rsid w:val="240A18D8"/>
    <w:rsid w:val="240E0FFE"/>
    <w:rsid w:val="24112695"/>
    <w:rsid w:val="241C5D95"/>
    <w:rsid w:val="242832E5"/>
    <w:rsid w:val="24463F64"/>
    <w:rsid w:val="24525AE4"/>
    <w:rsid w:val="247C4FC2"/>
    <w:rsid w:val="248B6D86"/>
    <w:rsid w:val="248B71BD"/>
    <w:rsid w:val="24904055"/>
    <w:rsid w:val="249204BC"/>
    <w:rsid w:val="24A86D75"/>
    <w:rsid w:val="24AE54EB"/>
    <w:rsid w:val="24B05F27"/>
    <w:rsid w:val="24C33D29"/>
    <w:rsid w:val="24CC5B22"/>
    <w:rsid w:val="24D06A26"/>
    <w:rsid w:val="24D4382D"/>
    <w:rsid w:val="24EC4C92"/>
    <w:rsid w:val="24FD418E"/>
    <w:rsid w:val="251554D8"/>
    <w:rsid w:val="251F4CFE"/>
    <w:rsid w:val="252433CB"/>
    <w:rsid w:val="25350FCE"/>
    <w:rsid w:val="253729C1"/>
    <w:rsid w:val="255046DA"/>
    <w:rsid w:val="2556480E"/>
    <w:rsid w:val="255F0ABB"/>
    <w:rsid w:val="25616177"/>
    <w:rsid w:val="25646EEA"/>
    <w:rsid w:val="25721605"/>
    <w:rsid w:val="257B6431"/>
    <w:rsid w:val="25843E5B"/>
    <w:rsid w:val="258B5C74"/>
    <w:rsid w:val="258C5E79"/>
    <w:rsid w:val="25AC5370"/>
    <w:rsid w:val="25AC7500"/>
    <w:rsid w:val="25B64199"/>
    <w:rsid w:val="25BE13D3"/>
    <w:rsid w:val="25E656A8"/>
    <w:rsid w:val="25ED18E0"/>
    <w:rsid w:val="25F2691B"/>
    <w:rsid w:val="260923F9"/>
    <w:rsid w:val="260A7357"/>
    <w:rsid w:val="261244B7"/>
    <w:rsid w:val="262D1D07"/>
    <w:rsid w:val="262F3AEB"/>
    <w:rsid w:val="264C0C16"/>
    <w:rsid w:val="265508B0"/>
    <w:rsid w:val="265D59D3"/>
    <w:rsid w:val="26634A69"/>
    <w:rsid w:val="266741FA"/>
    <w:rsid w:val="26727F29"/>
    <w:rsid w:val="2679456B"/>
    <w:rsid w:val="26801741"/>
    <w:rsid w:val="268D335E"/>
    <w:rsid w:val="269229E1"/>
    <w:rsid w:val="26965F7D"/>
    <w:rsid w:val="26993E57"/>
    <w:rsid w:val="26A91A49"/>
    <w:rsid w:val="26AB0054"/>
    <w:rsid w:val="26B6084E"/>
    <w:rsid w:val="26B83820"/>
    <w:rsid w:val="26BB0038"/>
    <w:rsid w:val="26E247B1"/>
    <w:rsid w:val="26E47B50"/>
    <w:rsid w:val="27037A13"/>
    <w:rsid w:val="27074FAD"/>
    <w:rsid w:val="27140812"/>
    <w:rsid w:val="2721490A"/>
    <w:rsid w:val="272658FE"/>
    <w:rsid w:val="27304E3B"/>
    <w:rsid w:val="273278B9"/>
    <w:rsid w:val="27352C28"/>
    <w:rsid w:val="27443C03"/>
    <w:rsid w:val="2746519D"/>
    <w:rsid w:val="27514698"/>
    <w:rsid w:val="276843E6"/>
    <w:rsid w:val="27777E23"/>
    <w:rsid w:val="277B02C6"/>
    <w:rsid w:val="27860B41"/>
    <w:rsid w:val="279121D8"/>
    <w:rsid w:val="27A9577A"/>
    <w:rsid w:val="27BB7D18"/>
    <w:rsid w:val="27BF2614"/>
    <w:rsid w:val="27DA480B"/>
    <w:rsid w:val="27E320C6"/>
    <w:rsid w:val="27EE2436"/>
    <w:rsid w:val="27EE3EA1"/>
    <w:rsid w:val="28096270"/>
    <w:rsid w:val="280A63DC"/>
    <w:rsid w:val="2836240C"/>
    <w:rsid w:val="284E315B"/>
    <w:rsid w:val="28521AAF"/>
    <w:rsid w:val="285469E5"/>
    <w:rsid w:val="285B3BC6"/>
    <w:rsid w:val="286206A2"/>
    <w:rsid w:val="287F0A90"/>
    <w:rsid w:val="28821B1B"/>
    <w:rsid w:val="288544BD"/>
    <w:rsid w:val="2886532E"/>
    <w:rsid w:val="28B4017A"/>
    <w:rsid w:val="28C15B72"/>
    <w:rsid w:val="28C52BB3"/>
    <w:rsid w:val="28DB17E6"/>
    <w:rsid w:val="28DE6245"/>
    <w:rsid w:val="28E347CC"/>
    <w:rsid w:val="28EA0885"/>
    <w:rsid w:val="28EA2F50"/>
    <w:rsid w:val="28F60D2F"/>
    <w:rsid w:val="28FF39FD"/>
    <w:rsid w:val="290E7A11"/>
    <w:rsid w:val="29152A36"/>
    <w:rsid w:val="29274AB5"/>
    <w:rsid w:val="29291E56"/>
    <w:rsid w:val="2934008E"/>
    <w:rsid w:val="294C7571"/>
    <w:rsid w:val="29522EF8"/>
    <w:rsid w:val="29532B1A"/>
    <w:rsid w:val="295709E8"/>
    <w:rsid w:val="2958159E"/>
    <w:rsid w:val="29715025"/>
    <w:rsid w:val="298D6AFF"/>
    <w:rsid w:val="29B97D41"/>
    <w:rsid w:val="29BA06AB"/>
    <w:rsid w:val="29BA4461"/>
    <w:rsid w:val="29BE20C4"/>
    <w:rsid w:val="29BE3D08"/>
    <w:rsid w:val="29C3661E"/>
    <w:rsid w:val="29CA655B"/>
    <w:rsid w:val="29D26360"/>
    <w:rsid w:val="29D41BB9"/>
    <w:rsid w:val="29D45055"/>
    <w:rsid w:val="29D578BE"/>
    <w:rsid w:val="29DC046C"/>
    <w:rsid w:val="29EC1E0F"/>
    <w:rsid w:val="29F62B87"/>
    <w:rsid w:val="29FE09ED"/>
    <w:rsid w:val="29FE6DEE"/>
    <w:rsid w:val="2A140227"/>
    <w:rsid w:val="2A177A4C"/>
    <w:rsid w:val="2A1A2712"/>
    <w:rsid w:val="2A201F63"/>
    <w:rsid w:val="2A246B15"/>
    <w:rsid w:val="2A293BEA"/>
    <w:rsid w:val="2A2E0750"/>
    <w:rsid w:val="2A2F2262"/>
    <w:rsid w:val="2A504417"/>
    <w:rsid w:val="2A517BBA"/>
    <w:rsid w:val="2A646559"/>
    <w:rsid w:val="2A647BBD"/>
    <w:rsid w:val="2A776776"/>
    <w:rsid w:val="2A881DB0"/>
    <w:rsid w:val="2A954D77"/>
    <w:rsid w:val="2A9A7929"/>
    <w:rsid w:val="2AAB728D"/>
    <w:rsid w:val="2AB2184B"/>
    <w:rsid w:val="2AC86516"/>
    <w:rsid w:val="2AD03C7C"/>
    <w:rsid w:val="2AD3188E"/>
    <w:rsid w:val="2AE56C4E"/>
    <w:rsid w:val="2AF940AB"/>
    <w:rsid w:val="2AFF2EB0"/>
    <w:rsid w:val="2AFF6246"/>
    <w:rsid w:val="2B017E7B"/>
    <w:rsid w:val="2B061E16"/>
    <w:rsid w:val="2B0B7DF6"/>
    <w:rsid w:val="2B0E24FA"/>
    <w:rsid w:val="2B130886"/>
    <w:rsid w:val="2B3607E1"/>
    <w:rsid w:val="2B43772F"/>
    <w:rsid w:val="2B442EC7"/>
    <w:rsid w:val="2B485757"/>
    <w:rsid w:val="2B4A070F"/>
    <w:rsid w:val="2B5207C5"/>
    <w:rsid w:val="2B5837E4"/>
    <w:rsid w:val="2B7B0EA8"/>
    <w:rsid w:val="2B7C4C13"/>
    <w:rsid w:val="2B8E4C11"/>
    <w:rsid w:val="2B9856BE"/>
    <w:rsid w:val="2B9967D6"/>
    <w:rsid w:val="2B9C4638"/>
    <w:rsid w:val="2BA1091C"/>
    <w:rsid w:val="2BB2687A"/>
    <w:rsid w:val="2BB615E7"/>
    <w:rsid w:val="2BCF6C34"/>
    <w:rsid w:val="2BD07A7B"/>
    <w:rsid w:val="2BEC1B8B"/>
    <w:rsid w:val="2BFE2BBC"/>
    <w:rsid w:val="2C0D6DE5"/>
    <w:rsid w:val="2C254D3F"/>
    <w:rsid w:val="2C274CE8"/>
    <w:rsid w:val="2C2833C1"/>
    <w:rsid w:val="2C290998"/>
    <w:rsid w:val="2C3F34EC"/>
    <w:rsid w:val="2C510685"/>
    <w:rsid w:val="2C55071B"/>
    <w:rsid w:val="2C604D15"/>
    <w:rsid w:val="2C73174E"/>
    <w:rsid w:val="2C7A41E9"/>
    <w:rsid w:val="2C9C58AB"/>
    <w:rsid w:val="2CA351ED"/>
    <w:rsid w:val="2CAA5EA4"/>
    <w:rsid w:val="2CC63844"/>
    <w:rsid w:val="2CCF2FD2"/>
    <w:rsid w:val="2CDD7FEB"/>
    <w:rsid w:val="2CE1756B"/>
    <w:rsid w:val="2CE914BE"/>
    <w:rsid w:val="2CE93B61"/>
    <w:rsid w:val="2D0947D4"/>
    <w:rsid w:val="2D0C28DF"/>
    <w:rsid w:val="2D1F7300"/>
    <w:rsid w:val="2D233963"/>
    <w:rsid w:val="2D26052A"/>
    <w:rsid w:val="2D33531C"/>
    <w:rsid w:val="2D395715"/>
    <w:rsid w:val="2D40613E"/>
    <w:rsid w:val="2D4440E2"/>
    <w:rsid w:val="2D4759E9"/>
    <w:rsid w:val="2D487026"/>
    <w:rsid w:val="2D5176BF"/>
    <w:rsid w:val="2D6E76CE"/>
    <w:rsid w:val="2D6F7EEF"/>
    <w:rsid w:val="2D785D16"/>
    <w:rsid w:val="2DA72CD8"/>
    <w:rsid w:val="2DAB4461"/>
    <w:rsid w:val="2DAF69D3"/>
    <w:rsid w:val="2DBA7C19"/>
    <w:rsid w:val="2DD12162"/>
    <w:rsid w:val="2DDD4B74"/>
    <w:rsid w:val="2DEC361D"/>
    <w:rsid w:val="2DED34D3"/>
    <w:rsid w:val="2E261014"/>
    <w:rsid w:val="2E421513"/>
    <w:rsid w:val="2E4C1394"/>
    <w:rsid w:val="2E540FD3"/>
    <w:rsid w:val="2E596301"/>
    <w:rsid w:val="2E603C24"/>
    <w:rsid w:val="2E63294B"/>
    <w:rsid w:val="2E8C1999"/>
    <w:rsid w:val="2E904A8A"/>
    <w:rsid w:val="2E96032A"/>
    <w:rsid w:val="2EB15E6F"/>
    <w:rsid w:val="2EB177AD"/>
    <w:rsid w:val="2EC9758F"/>
    <w:rsid w:val="2EDC56CA"/>
    <w:rsid w:val="2EE43EA0"/>
    <w:rsid w:val="2EEF19BC"/>
    <w:rsid w:val="2EFF46B2"/>
    <w:rsid w:val="2F0B15D4"/>
    <w:rsid w:val="2F0D68BA"/>
    <w:rsid w:val="2F0E2111"/>
    <w:rsid w:val="2F234D05"/>
    <w:rsid w:val="2F2A789C"/>
    <w:rsid w:val="2F3249B1"/>
    <w:rsid w:val="2F487FE6"/>
    <w:rsid w:val="2F530D2A"/>
    <w:rsid w:val="2F5F4845"/>
    <w:rsid w:val="2F726AD5"/>
    <w:rsid w:val="2F7E4ECD"/>
    <w:rsid w:val="2F8B722B"/>
    <w:rsid w:val="2F973E6F"/>
    <w:rsid w:val="2FA2213B"/>
    <w:rsid w:val="2FA83005"/>
    <w:rsid w:val="2FB3789D"/>
    <w:rsid w:val="2FC76A8F"/>
    <w:rsid w:val="2FCA3E23"/>
    <w:rsid w:val="2FD10451"/>
    <w:rsid w:val="2FE642B3"/>
    <w:rsid w:val="2FFC0547"/>
    <w:rsid w:val="30086A93"/>
    <w:rsid w:val="300D55ED"/>
    <w:rsid w:val="300F21EC"/>
    <w:rsid w:val="302722EF"/>
    <w:rsid w:val="303620E5"/>
    <w:rsid w:val="304B2C4A"/>
    <w:rsid w:val="305D51AD"/>
    <w:rsid w:val="30601159"/>
    <w:rsid w:val="30676EC0"/>
    <w:rsid w:val="306B5782"/>
    <w:rsid w:val="307847F3"/>
    <w:rsid w:val="307B2FA3"/>
    <w:rsid w:val="307F585F"/>
    <w:rsid w:val="308159F9"/>
    <w:rsid w:val="308B6965"/>
    <w:rsid w:val="308F06FD"/>
    <w:rsid w:val="30A264C8"/>
    <w:rsid w:val="30A852D9"/>
    <w:rsid w:val="30AB7B68"/>
    <w:rsid w:val="30AF14AD"/>
    <w:rsid w:val="30B06B80"/>
    <w:rsid w:val="30DC42AB"/>
    <w:rsid w:val="30DC70C8"/>
    <w:rsid w:val="311108E9"/>
    <w:rsid w:val="3114758B"/>
    <w:rsid w:val="31177D87"/>
    <w:rsid w:val="312A3D0F"/>
    <w:rsid w:val="31311AA0"/>
    <w:rsid w:val="315A365F"/>
    <w:rsid w:val="31802145"/>
    <w:rsid w:val="31846B58"/>
    <w:rsid w:val="31875D95"/>
    <w:rsid w:val="31C93678"/>
    <w:rsid w:val="31CE242D"/>
    <w:rsid w:val="31D36B4F"/>
    <w:rsid w:val="31D86F36"/>
    <w:rsid w:val="31DC4F69"/>
    <w:rsid w:val="31E847F9"/>
    <w:rsid w:val="31EA2506"/>
    <w:rsid w:val="31F6117F"/>
    <w:rsid w:val="320D7BE8"/>
    <w:rsid w:val="321F0F57"/>
    <w:rsid w:val="322806C8"/>
    <w:rsid w:val="322C2020"/>
    <w:rsid w:val="32300800"/>
    <w:rsid w:val="3230496F"/>
    <w:rsid w:val="32307F8D"/>
    <w:rsid w:val="323960B9"/>
    <w:rsid w:val="323C68FB"/>
    <w:rsid w:val="32476B89"/>
    <w:rsid w:val="32592266"/>
    <w:rsid w:val="327621DC"/>
    <w:rsid w:val="327C74DE"/>
    <w:rsid w:val="327F6D26"/>
    <w:rsid w:val="328A5D20"/>
    <w:rsid w:val="32956417"/>
    <w:rsid w:val="32A0676F"/>
    <w:rsid w:val="32A36BC3"/>
    <w:rsid w:val="32AD7662"/>
    <w:rsid w:val="32C83886"/>
    <w:rsid w:val="32CE143A"/>
    <w:rsid w:val="32E042BF"/>
    <w:rsid w:val="32E35B29"/>
    <w:rsid w:val="32E73550"/>
    <w:rsid w:val="330825B3"/>
    <w:rsid w:val="33172822"/>
    <w:rsid w:val="331A3BCD"/>
    <w:rsid w:val="33271667"/>
    <w:rsid w:val="333B348E"/>
    <w:rsid w:val="3344303A"/>
    <w:rsid w:val="33481298"/>
    <w:rsid w:val="334A66E9"/>
    <w:rsid w:val="334C0DD9"/>
    <w:rsid w:val="334D4192"/>
    <w:rsid w:val="3357390E"/>
    <w:rsid w:val="33584F7A"/>
    <w:rsid w:val="335F4450"/>
    <w:rsid w:val="33663464"/>
    <w:rsid w:val="336832BC"/>
    <w:rsid w:val="337378BD"/>
    <w:rsid w:val="3378211E"/>
    <w:rsid w:val="33804C38"/>
    <w:rsid w:val="338844A0"/>
    <w:rsid w:val="33886CEE"/>
    <w:rsid w:val="3395600D"/>
    <w:rsid w:val="33975A00"/>
    <w:rsid w:val="33980F4A"/>
    <w:rsid w:val="33C14525"/>
    <w:rsid w:val="33CF32BC"/>
    <w:rsid w:val="33E1651E"/>
    <w:rsid w:val="33F616DA"/>
    <w:rsid w:val="3409334A"/>
    <w:rsid w:val="342835EE"/>
    <w:rsid w:val="342B068D"/>
    <w:rsid w:val="34307018"/>
    <w:rsid w:val="34365D0F"/>
    <w:rsid w:val="343C5648"/>
    <w:rsid w:val="34455BD8"/>
    <w:rsid w:val="344560EA"/>
    <w:rsid w:val="347E0CDF"/>
    <w:rsid w:val="34B1369F"/>
    <w:rsid w:val="34BA11D5"/>
    <w:rsid w:val="34C45D65"/>
    <w:rsid w:val="34C557AE"/>
    <w:rsid w:val="34CB1AC9"/>
    <w:rsid w:val="34D30834"/>
    <w:rsid w:val="34D819F3"/>
    <w:rsid w:val="34DA659F"/>
    <w:rsid w:val="34E03022"/>
    <w:rsid w:val="34EB6F6F"/>
    <w:rsid w:val="34F1077C"/>
    <w:rsid w:val="34FC1C9F"/>
    <w:rsid w:val="35014991"/>
    <w:rsid w:val="350F48BF"/>
    <w:rsid w:val="350F5C12"/>
    <w:rsid w:val="35117CA3"/>
    <w:rsid w:val="351446B3"/>
    <w:rsid w:val="35352995"/>
    <w:rsid w:val="353F2F70"/>
    <w:rsid w:val="35416709"/>
    <w:rsid w:val="354B484B"/>
    <w:rsid w:val="35657287"/>
    <w:rsid w:val="356F5F8F"/>
    <w:rsid w:val="357D1145"/>
    <w:rsid w:val="359C1D12"/>
    <w:rsid w:val="359E0193"/>
    <w:rsid w:val="35A27A3D"/>
    <w:rsid w:val="35B61B7C"/>
    <w:rsid w:val="35B74EE0"/>
    <w:rsid w:val="35B9424B"/>
    <w:rsid w:val="35BD7142"/>
    <w:rsid w:val="35D22AB1"/>
    <w:rsid w:val="35D30916"/>
    <w:rsid w:val="35DC34D6"/>
    <w:rsid w:val="35EC2D0B"/>
    <w:rsid w:val="35F777CB"/>
    <w:rsid w:val="36062003"/>
    <w:rsid w:val="361D4745"/>
    <w:rsid w:val="361E4A68"/>
    <w:rsid w:val="361E4BCF"/>
    <w:rsid w:val="361F359F"/>
    <w:rsid w:val="36433B1B"/>
    <w:rsid w:val="364D431D"/>
    <w:rsid w:val="365426B9"/>
    <w:rsid w:val="36644B37"/>
    <w:rsid w:val="36650317"/>
    <w:rsid w:val="367C0A30"/>
    <w:rsid w:val="367E6C51"/>
    <w:rsid w:val="3689641E"/>
    <w:rsid w:val="368C467C"/>
    <w:rsid w:val="36985ABF"/>
    <w:rsid w:val="36991D1F"/>
    <w:rsid w:val="369B322E"/>
    <w:rsid w:val="36AC07F0"/>
    <w:rsid w:val="36B83DA7"/>
    <w:rsid w:val="36B85A7D"/>
    <w:rsid w:val="36C4288E"/>
    <w:rsid w:val="36C73BE1"/>
    <w:rsid w:val="36D0117D"/>
    <w:rsid w:val="36D32134"/>
    <w:rsid w:val="36D774C8"/>
    <w:rsid w:val="36DB0B2D"/>
    <w:rsid w:val="36E35AD2"/>
    <w:rsid w:val="36FB257D"/>
    <w:rsid w:val="370A62C5"/>
    <w:rsid w:val="37186085"/>
    <w:rsid w:val="37207A5E"/>
    <w:rsid w:val="37277F10"/>
    <w:rsid w:val="372C5FBB"/>
    <w:rsid w:val="372D4141"/>
    <w:rsid w:val="372D4B66"/>
    <w:rsid w:val="3741049F"/>
    <w:rsid w:val="376612D2"/>
    <w:rsid w:val="376D30B7"/>
    <w:rsid w:val="376F3C3D"/>
    <w:rsid w:val="37782D0E"/>
    <w:rsid w:val="378E0749"/>
    <w:rsid w:val="378F1C6C"/>
    <w:rsid w:val="37963B7F"/>
    <w:rsid w:val="379824C0"/>
    <w:rsid w:val="379B4AF2"/>
    <w:rsid w:val="37A5676A"/>
    <w:rsid w:val="37A6689F"/>
    <w:rsid w:val="37B8335E"/>
    <w:rsid w:val="37B85875"/>
    <w:rsid w:val="37C73B14"/>
    <w:rsid w:val="37F2418D"/>
    <w:rsid w:val="37FB7F44"/>
    <w:rsid w:val="38091FFF"/>
    <w:rsid w:val="3809520B"/>
    <w:rsid w:val="381715C5"/>
    <w:rsid w:val="382474BE"/>
    <w:rsid w:val="38422588"/>
    <w:rsid w:val="38465EFC"/>
    <w:rsid w:val="38470572"/>
    <w:rsid w:val="38487E16"/>
    <w:rsid w:val="3859213F"/>
    <w:rsid w:val="386557FC"/>
    <w:rsid w:val="3868026E"/>
    <w:rsid w:val="386D00F9"/>
    <w:rsid w:val="386D1AD0"/>
    <w:rsid w:val="3873360F"/>
    <w:rsid w:val="389328CD"/>
    <w:rsid w:val="38934774"/>
    <w:rsid w:val="389970CB"/>
    <w:rsid w:val="389D435C"/>
    <w:rsid w:val="38AB3864"/>
    <w:rsid w:val="38AC1C7F"/>
    <w:rsid w:val="38BE7752"/>
    <w:rsid w:val="38C77D71"/>
    <w:rsid w:val="38D111F2"/>
    <w:rsid w:val="38E44E18"/>
    <w:rsid w:val="38E70119"/>
    <w:rsid w:val="38E90062"/>
    <w:rsid w:val="38EF3677"/>
    <w:rsid w:val="38FB6D1F"/>
    <w:rsid w:val="38FF333B"/>
    <w:rsid w:val="391B59AB"/>
    <w:rsid w:val="392819C0"/>
    <w:rsid w:val="393801F7"/>
    <w:rsid w:val="393A22B3"/>
    <w:rsid w:val="3942196B"/>
    <w:rsid w:val="39440716"/>
    <w:rsid w:val="394E1A7D"/>
    <w:rsid w:val="39591892"/>
    <w:rsid w:val="39616D48"/>
    <w:rsid w:val="396C0BC8"/>
    <w:rsid w:val="397526B1"/>
    <w:rsid w:val="397F361D"/>
    <w:rsid w:val="39A04307"/>
    <w:rsid w:val="39AD2665"/>
    <w:rsid w:val="39C00132"/>
    <w:rsid w:val="39C00658"/>
    <w:rsid w:val="39C842BA"/>
    <w:rsid w:val="39C876AA"/>
    <w:rsid w:val="39D0329F"/>
    <w:rsid w:val="39DE4386"/>
    <w:rsid w:val="39FA2804"/>
    <w:rsid w:val="39FB49A1"/>
    <w:rsid w:val="3A051F41"/>
    <w:rsid w:val="3A1C5DFA"/>
    <w:rsid w:val="3A427FBB"/>
    <w:rsid w:val="3A5D6101"/>
    <w:rsid w:val="3A5F0343"/>
    <w:rsid w:val="3A60190A"/>
    <w:rsid w:val="3A657F33"/>
    <w:rsid w:val="3A66072E"/>
    <w:rsid w:val="3A762431"/>
    <w:rsid w:val="3A8D578A"/>
    <w:rsid w:val="3A8F41CE"/>
    <w:rsid w:val="3AA1118E"/>
    <w:rsid w:val="3AA931B5"/>
    <w:rsid w:val="3AAE6E83"/>
    <w:rsid w:val="3AB24182"/>
    <w:rsid w:val="3ABE42D8"/>
    <w:rsid w:val="3ABE7AA6"/>
    <w:rsid w:val="3ABF5340"/>
    <w:rsid w:val="3AC34F8A"/>
    <w:rsid w:val="3AD83A9E"/>
    <w:rsid w:val="3AE1451D"/>
    <w:rsid w:val="3AE31270"/>
    <w:rsid w:val="3AE66C68"/>
    <w:rsid w:val="3AED7403"/>
    <w:rsid w:val="3AEF57AB"/>
    <w:rsid w:val="3B067205"/>
    <w:rsid w:val="3B194589"/>
    <w:rsid w:val="3B1F7B05"/>
    <w:rsid w:val="3B210401"/>
    <w:rsid w:val="3B226B5E"/>
    <w:rsid w:val="3B252788"/>
    <w:rsid w:val="3B2819AB"/>
    <w:rsid w:val="3B3555B5"/>
    <w:rsid w:val="3B4063BA"/>
    <w:rsid w:val="3B462F85"/>
    <w:rsid w:val="3B4C6C24"/>
    <w:rsid w:val="3B4F2AB1"/>
    <w:rsid w:val="3B511EC0"/>
    <w:rsid w:val="3B5E7D13"/>
    <w:rsid w:val="3B654AAD"/>
    <w:rsid w:val="3B720D35"/>
    <w:rsid w:val="3B737BD1"/>
    <w:rsid w:val="3B784DB7"/>
    <w:rsid w:val="3B7F01EC"/>
    <w:rsid w:val="3B80477A"/>
    <w:rsid w:val="3B8E6DB4"/>
    <w:rsid w:val="3B973B7A"/>
    <w:rsid w:val="3B97431B"/>
    <w:rsid w:val="3B9E7FC5"/>
    <w:rsid w:val="3BA07D9E"/>
    <w:rsid w:val="3BAD2622"/>
    <w:rsid w:val="3BAE0336"/>
    <w:rsid w:val="3BB47000"/>
    <w:rsid w:val="3BC11629"/>
    <w:rsid w:val="3BCA5B2F"/>
    <w:rsid w:val="3BE13EB8"/>
    <w:rsid w:val="3BE42442"/>
    <w:rsid w:val="3BE511CB"/>
    <w:rsid w:val="3BEE6FB8"/>
    <w:rsid w:val="3BF131AA"/>
    <w:rsid w:val="3BF21710"/>
    <w:rsid w:val="3BF4498C"/>
    <w:rsid w:val="3C066DFD"/>
    <w:rsid w:val="3C07370F"/>
    <w:rsid w:val="3C265BD8"/>
    <w:rsid w:val="3C293D95"/>
    <w:rsid w:val="3C2B5766"/>
    <w:rsid w:val="3C2C41E6"/>
    <w:rsid w:val="3C311333"/>
    <w:rsid w:val="3C4063BD"/>
    <w:rsid w:val="3C4A45C7"/>
    <w:rsid w:val="3C4D6B5C"/>
    <w:rsid w:val="3C5532AC"/>
    <w:rsid w:val="3C554FD0"/>
    <w:rsid w:val="3C64429D"/>
    <w:rsid w:val="3C6B6A77"/>
    <w:rsid w:val="3CA12CEA"/>
    <w:rsid w:val="3CA21C34"/>
    <w:rsid w:val="3CA40A32"/>
    <w:rsid w:val="3CAB2E2D"/>
    <w:rsid w:val="3CAE61AF"/>
    <w:rsid w:val="3CC13333"/>
    <w:rsid w:val="3CCB357A"/>
    <w:rsid w:val="3CDB2ED4"/>
    <w:rsid w:val="3CDF6AD1"/>
    <w:rsid w:val="3CE21442"/>
    <w:rsid w:val="3CE93697"/>
    <w:rsid w:val="3CF06EF8"/>
    <w:rsid w:val="3CF12153"/>
    <w:rsid w:val="3D0016F4"/>
    <w:rsid w:val="3D007FB3"/>
    <w:rsid w:val="3D125A97"/>
    <w:rsid w:val="3D157E61"/>
    <w:rsid w:val="3D2E364F"/>
    <w:rsid w:val="3D330529"/>
    <w:rsid w:val="3D416EA9"/>
    <w:rsid w:val="3D4E3E7A"/>
    <w:rsid w:val="3D4E400A"/>
    <w:rsid w:val="3D5D4227"/>
    <w:rsid w:val="3D711CFC"/>
    <w:rsid w:val="3D7555CB"/>
    <w:rsid w:val="3D7A7627"/>
    <w:rsid w:val="3D813901"/>
    <w:rsid w:val="3D870FA2"/>
    <w:rsid w:val="3D8A1549"/>
    <w:rsid w:val="3D945416"/>
    <w:rsid w:val="3D987D2C"/>
    <w:rsid w:val="3D9C1671"/>
    <w:rsid w:val="3DA15A5B"/>
    <w:rsid w:val="3DA839C0"/>
    <w:rsid w:val="3DB112F5"/>
    <w:rsid w:val="3DB2731D"/>
    <w:rsid w:val="3DBB680C"/>
    <w:rsid w:val="3DBF3140"/>
    <w:rsid w:val="3DC5218B"/>
    <w:rsid w:val="3DC634B7"/>
    <w:rsid w:val="3DCA7F61"/>
    <w:rsid w:val="3DD73E2E"/>
    <w:rsid w:val="3DD80FBA"/>
    <w:rsid w:val="3DEC2125"/>
    <w:rsid w:val="3DF57E83"/>
    <w:rsid w:val="3DFB714F"/>
    <w:rsid w:val="3E0179CF"/>
    <w:rsid w:val="3E05565D"/>
    <w:rsid w:val="3E09196F"/>
    <w:rsid w:val="3E0E3CD1"/>
    <w:rsid w:val="3E104B56"/>
    <w:rsid w:val="3E11500B"/>
    <w:rsid w:val="3E296A14"/>
    <w:rsid w:val="3E335C2B"/>
    <w:rsid w:val="3E3979D5"/>
    <w:rsid w:val="3E3C303F"/>
    <w:rsid w:val="3E561963"/>
    <w:rsid w:val="3E5810F2"/>
    <w:rsid w:val="3E5B37B4"/>
    <w:rsid w:val="3E5D3F45"/>
    <w:rsid w:val="3E6D3C29"/>
    <w:rsid w:val="3E6F7E59"/>
    <w:rsid w:val="3E780CD4"/>
    <w:rsid w:val="3E981B21"/>
    <w:rsid w:val="3EA63C90"/>
    <w:rsid w:val="3EB80355"/>
    <w:rsid w:val="3EB821A2"/>
    <w:rsid w:val="3EBA519B"/>
    <w:rsid w:val="3EBE6637"/>
    <w:rsid w:val="3EBF2289"/>
    <w:rsid w:val="3ECB1E79"/>
    <w:rsid w:val="3ED51A81"/>
    <w:rsid w:val="3EDA0123"/>
    <w:rsid w:val="3EEB1CC3"/>
    <w:rsid w:val="3EEE4B90"/>
    <w:rsid w:val="3EF9398C"/>
    <w:rsid w:val="3F097060"/>
    <w:rsid w:val="3F0A2C69"/>
    <w:rsid w:val="3F1025F5"/>
    <w:rsid w:val="3F176143"/>
    <w:rsid w:val="3F240610"/>
    <w:rsid w:val="3F25295F"/>
    <w:rsid w:val="3F2A681D"/>
    <w:rsid w:val="3F4E70D6"/>
    <w:rsid w:val="3F506304"/>
    <w:rsid w:val="3F5F4C59"/>
    <w:rsid w:val="3F666017"/>
    <w:rsid w:val="3F78346E"/>
    <w:rsid w:val="3F7F37C6"/>
    <w:rsid w:val="3F856B04"/>
    <w:rsid w:val="3F9334D3"/>
    <w:rsid w:val="3F9C4021"/>
    <w:rsid w:val="3F9D7DF8"/>
    <w:rsid w:val="3FA64897"/>
    <w:rsid w:val="3FAC11DA"/>
    <w:rsid w:val="3FB715DC"/>
    <w:rsid w:val="3FC72CB0"/>
    <w:rsid w:val="3FC76C8B"/>
    <w:rsid w:val="3FC83235"/>
    <w:rsid w:val="3FDE0824"/>
    <w:rsid w:val="3FE735DF"/>
    <w:rsid w:val="3FEC092A"/>
    <w:rsid w:val="3FEF3319"/>
    <w:rsid w:val="3FF95114"/>
    <w:rsid w:val="3FF962D9"/>
    <w:rsid w:val="40101A85"/>
    <w:rsid w:val="401360FA"/>
    <w:rsid w:val="402009A4"/>
    <w:rsid w:val="402A1B16"/>
    <w:rsid w:val="402A57F7"/>
    <w:rsid w:val="402B5DF5"/>
    <w:rsid w:val="40372F86"/>
    <w:rsid w:val="403A4F03"/>
    <w:rsid w:val="403E4E7A"/>
    <w:rsid w:val="4049221A"/>
    <w:rsid w:val="4058555A"/>
    <w:rsid w:val="40595714"/>
    <w:rsid w:val="405B7886"/>
    <w:rsid w:val="407348D2"/>
    <w:rsid w:val="407B3D06"/>
    <w:rsid w:val="40844021"/>
    <w:rsid w:val="408604AB"/>
    <w:rsid w:val="4097144A"/>
    <w:rsid w:val="40BF2A94"/>
    <w:rsid w:val="40C103B9"/>
    <w:rsid w:val="40C633D4"/>
    <w:rsid w:val="40E745F9"/>
    <w:rsid w:val="40FD313A"/>
    <w:rsid w:val="40FE53E8"/>
    <w:rsid w:val="41004331"/>
    <w:rsid w:val="41197A97"/>
    <w:rsid w:val="411C226A"/>
    <w:rsid w:val="414277A8"/>
    <w:rsid w:val="41850FE3"/>
    <w:rsid w:val="418B041E"/>
    <w:rsid w:val="418D6BB5"/>
    <w:rsid w:val="4192133C"/>
    <w:rsid w:val="41A22184"/>
    <w:rsid w:val="41A47FC8"/>
    <w:rsid w:val="41A94778"/>
    <w:rsid w:val="41AD27F9"/>
    <w:rsid w:val="41B61AB1"/>
    <w:rsid w:val="41E224AE"/>
    <w:rsid w:val="41E722BB"/>
    <w:rsid w:val="41E756B0"/>
    <w:rsid w:val="41EC19C6"/>
    <w:rsid w:val="420568AF"/>
    <w:rsid w:val="4229277A"/>
    <w:rsid w:val="424060C2"/>
    <w:rsid w:val="42412036"/>
    <w:rsid w:val="425021A3"/>
    <w:rsid w:val="42556E2A"/>
    <w:rsid w:val="427255DF"/>
    <w:rsid w:val="4275131E"/>
    <w:rsid w:val="427671A6"/>
    <w:rsid w:val="42812A8A"/>
    <w:rsid w:val="428E6083"/>
    <w:rsid w:val="4291778D"/>
    <w:rsid w:val="4293642B"/>
    <w:rsid w:val="42A40A81"/>
    <w:rsid w:val="42A62C85"/>
    <w:rsid w:val="42B417D7"/>
    <w:rsid w:val="42BE2EFB"/>
    <w:rsid w:val="42C60B99"/>
    <w:rsid w:val="42D849EE"/>
    <w:rsid w:val="42EB6A33"/>
    <w:rsid w:val="42ED753B"/>
    <w:rsid w:val="43021632"/>
    <w:rsid w:val="430B5D6E"/>
    <w:rsid w:val="431049B1"/>
    <w:rsid w:val="4322345A"/>
    <w:rsid w:val="43231966"/>
    <w:rsid w:val="43232B12"/>
    <w:rsid w:val="433E6455"/>
    <w:rsid w:val="434309F8"/>
    <w:rsid w:val="434425F8"/>
    <w:rsid w:val="434677FF"/>
    <w:rsid w:val="43521C0D"/>
    <w:rsid w:val="435B2D28"/>
    <w:rsid w:val="436971F6"/>
    <w:rsid w:val="437D16BC"/>
    <w:rsid w:val="437D4057"/>
    <w:rsid w:val="43870627"/>
    <w:rsid w:val="439926C0"/>
    <w:rsid w:val="439A0B07"/>
    <w:rsid w:val="439D2829"/>
    <w:rsid w:val="43A61CB6"/>
    <w:rsid w:val="43B16182"/>
    <w:rsid w:val="43B16C55"/>
    <w:rsid w:val="43BD2FE6"/>
    <w:rsid w:val="43C0251E"/>
    <w:rsid w:val="43D73936"/>
    <w:rsid w:val="43D93CA5"/>
    <w:rsid w:val="43EA19C5"/>
    <w:rsid w:val="43FC500F"/>
    <w:rsid w:val="43FE7E59"/>
    <w:rsid w:val="44033801"/>
    <w:rsid w:val="440750F5"/>
    <w:rsid w:val="44077488"/>
    <w:rsid w:val="440A6C29"/>
    <w:rsid w:val="440C7CED"/>
    <w:rsid w:val="440D421B"/>
    <w:rsid w:val="4411631C"/>
    <w:rsid w:val="441A28BA"/>
    <w:rsid w:val="441D01C0"/>
    <w:rsid w:val="442D50EA"/>
    <w:rsid w:val="442F31C5"/>
    <w:rsid w:val="443F6795"/>
    <w:rsid w:val="4444017D"/>
    <w:rsid w:val="44457D2F"/>
    <w:rsid w:val="44534580"/>
    <w:rsid w:val="445A7FE7"/>
    <w:rsid w:val="44607765"/>
    <w:rsid w:val="44826636"/>
    <w:rsid w:val="44921100"/>
    <w:rsid w:val="449C56DD"/>
    <w:rsid w:val="44A85D3D"/>
    <w:rsid w:val="44C05682"/>
    <w:rsid w:val="44C33712"/>
    <w:rsid w:val="44CA4B77"/>
    <w:rsid w:val="44E35CD5"/>
    <w:rsid w:val="44E45A04"/>
    <w:rsid w:val="44E7455F"/>
    <w:rsid w:val="44EB6549"/>
    <w:rsid w:val="44F45801"/>
    <w:rsid w:val="450B5A65"/>
    <w:rsid w:val="4511635D"/>
    <w:rsid w:val="451674B2"/>
    <w:rsid w:val="451D4798"/>
    <w:rsid w:val="453E6E09"/>
    <w:rsid w:val="454012E7"/>
    <w:rsid w:val="454A343E"/>
    <w:rsid w:val="45551856"/>
    <w:rsid w:val="45564419"/>
    <w:rsid w:val="45603028"/>
    <w:rsid w:val="45626A74"/>
    <w:rsid w:val="4563727B"/>
    <w:rsid w:val="456B7A72"/>
    <w:rsid w:val="458042A7"/>
    <w:rsid w:val="4592491B"/>
    <w:rsid w:val="45A806FF"/>
    <w:rsid w:val="45A933F2"/>
    <w:rsid w:val="45AE6CE5"/>
    <w:rsid w:val="45C0090A"/>
    <w:rsid w:val="45C647F0"/>
    <w:rsid w:val="45C8525D"/>
    <w:rsid w:val="45CB1DBD"/>
    <w:rsid w:val="45D13678"/>
    <w:rsid w:val="45E81276"/>
    <w:rsid w:val="45F9658B"/>
    <w:rsid w:val="460963BC"/>
    <w:rsid w:val="460D094F"/>
    <w:rsid w:val="460E70F2"/>
    <w:rsid w:val="460E7361"/>
    <w:rsid w:val="46110931"/>
    <w:rsid w:val="46300ECC"/>
    <w:rsid w:val="46333D16"/>
    <w:rsid w:val="46420E9F"/>
    <w:rsid w:val="46597AF1"/>
    <w:rsid w:val="465E4A48"/>
    <w:rsid w:val="466615E3"/>
    <w:rsid w:val="466D0B7B"/>
    <w:rsid w:val="467E167A"/>
    <w:rsid w:val="467E6875"/>
    <w:rsid w:val="467F7748"/>
    <w:rsid w:val="46845902"/>
    <w:rsid w:val="468B66C1"/>
    <w:rsid w:val="46970CDD"/>
    <w:rsid w:val="469B557F"/>
    <w:rsid w:val="46A47094"/>
    <w:rsid w:val="46B143EF"/>
    <w:rsid w:val="46B81373"/>
    <w:rsid w:val="46BB342C"/>
    <w:rsid w:val="46C370AC"/>
    <w:rsid w:val="46CE7E9F"/>
    <w:rsid w:val="46D62322"/>
    <w:rsid w:val="46DB4A83"/>
    <w:rsid w:val="46E57813"/>
    <w:rsid w:val="46E72729"/>
    <w:rsid w:val="46F6002A"/>
    <w:rsid w:val="46F91932"/>
    <w:rsid w:val="46FB1DAE"/>
    <w:rsid w:val="470C6DA6"/>
    <w:rsid w:val="470D5351"/>
    <w:rsid w:val="471221B2"/>
    <w:rsid w:val="47215D37"/>
    <w:rsid w:val="472B01AC"/>
    <w:rsid w:val="472B61FA"/>
    <w:rsid w:val="47317921"/>
    <w:rsid w:val="4736247E"/>
    <w:rsid w:val="473A2F5A"/>
    <w:rsid w:val="473B3D78"/>
    <w:rsid w:val="473C77B9"/>
    <w:rsid w:val="47460375"/>
    <w:rsid w:val="474A472D"/>
    <w:rsid w:val="474C07E0"/>
    <w:rsid w:val="476068F1"/>
    <w:rsid w:val="476A715B"/>
    <w:rsid w:val="476B4434"/>
    <w:rsid w:val="476E2BE3"/>
    <w:rsid w:val="477C2090"/>
    <w:rsid w:val="478A3491"/>
    <w:rsid w:val="479426C3"/>
    <w:rsid w:val="47962321"/>
    <w:rsid w:val="479C6AB4"/>
    <w:rsid w:val="47A017D9"/>
    <w:rsid w:val="47A02626"/>
    <w:rsid w:val="47B633CA"/>
    <w:rsid w:val="47C72802"/>
    <w:rsid w:val="47CD2BC5"/>
    <w:rsid w:val="47D314B9"/>
    <w:rsid w:val="47E046AE"/>
    <w:rsid w:val="47EA4F0D"/>
    <w:rsid w:val="47F71CF4"/>
    <w:rsid w:val="47F95181"/>
    <w:rsid w:val="48011816"/>
    <w:rsid w:val="48054A23"/>
    <w:rsid w:val="480941A5"/>
    <w:rsid w:val="48153389"/>
    <w:rsid w:val="48181485"/>
    <w:rsid w:val="481A4E79"/>
    <w:rsid w:val="481B1170"/>
    <w:rsid w:val="481D0145"/>
    <w:rsid w:val="482271D9"/>
    <w:rsid w:val="4824477E"/>
    <w:rsid w:val="48286B99"/>
    <w:rsid w:val="4829071D"/>
    <w:rsid w:val="482D3A88"/>
    <w:rsid w:val="48397234"/>
    <w:rsid w:val="483C1C82"/>
    <w:rsid w:val="484F41A2"/>
    <w:rsid w:val="485436DA"/>
    <w:rsid w:val="485F70FF"/>
    <w:rsid w:val="48617739"/>
    <w:rsid w:val="48674762"/>
    <w:rsid w:val="486C6A8A"/>
    <w:rsid w:val="48711F85"/>
    <w:rsid w:val="487D49EA"/>
    <w:rsid w:val="488B279E"/>
    <w:rsid w:val="48960DD2"/>
    <w:rsid w:val="489D1A1D"/>
    <w:rsid w:val="48A46169"/>
    <w:rsid w:val="48B707D0"/>
    <w:rsid w:val="48C63B56"/>
    <w:rsid w:val="48D0509E"/>
    <w:rsid w:val="48ED742E"/>
    <w:rsid w:val="48EF18C9"/>
    <w:rsid w:val="48EF5E92"/>
    <w:rsid w:val="48F82359"/>
    <w:rsid w:val="48FD5F69"/>
    <w:rsid w:val="49004F9E"/>
    <w:rsid w:val="49065038"/>
    <w:rsid w:val="49170910"/>
    <w:rsid w:val="49221EB4"/>
    <w:rsid w:val="49245BEB"/>
    <w:rsid w:val="4928527F"/>
    <w:rsid w:val="493A15B1"/>
    <w:rsid w:val="49403057"/>
    <w:rsid w:val="49436453"/>
    <w:rsid w:val="49457465"/>
    <w:rsid w:val="49513915"/>
    <w:rsid w:val="495279F6"/>
    <w:rsid w:val="4963001D"/>
    <w:rsid w:val="49681029"/>
    <w:rsid w:val="497A4AAC"/>
    <w:rsid w:val="49802354"/>
    <w:rsid w:val="498B628E"/>
    <w:rsid w:val="49933602"/>
    <w:rsid w:val="499422FE"/>
    <w:rsid w:val="49967804"/>
    <w:rsid w:val="499762DC"/>
    <w:rsid w:val="499C0F2B"/>
    <w:rsid w:val="49AD512B"/>
    <w:rsid w:val="49BC2B2A"/>
    <w:rsid w:val="49C7275D"/>
    <w:rsid w:val="49CD64B7"/>
    <w:rsid w:val="49D132E5"/>
    <w:rsid w:val="49E11966"/>
    <w:rsid w:val="49E16086"/>
    <w:rsid w:val="49F1304C"/>
    <w:rsid w:val="49F40FD5"/>
    <w:rsid w:val="49FF3F4F"/>
    <w:rsid w:val="4A0C1EE8"/>
    <w:rsid w:val="4A0E2231"/>
    <w:rsid w:val="4A107242"/>
    <w:rsid w:val="4A151985"/>
    <w:rsid w:val="4A1C0D1E"/>
    <w:rsid w:val="4A246681"/>
    <w:rsid w:val="4A2E3165"/>
    <w:rsid w:val="4A33337A"/>
    <w:rsid w:val="4A614402"/>
    <w:rsid w:val="4A626F0F"/>
    <w:rsid w:val="4A6615BE"/>
    <w:rsid w:val="4A6A0509"/>
    <w:rsid w:val="4A6B40B3"/>
    <w:rsid w:val="4A7A3E5B"/>
    <w:rsid w:val="4A8C2F2C"/>
    <w:rsid w:val="4A9222F5"/>
    <w:rsid w:val="4A927393"/>
    <w:rsid w:val="4A9A7F2C"/>
    <w:rsid w:val="4AA33F56"/>
    <w:rsid w:val="4AB33224"/>
    <w:rsid w:val="4AB71223"/>
    <w:rsid w:val="4ABB09B7"/>
    <w:rsid w:val="4ABE040E"/>
    <w:rsid w:val="4AD67579"/>
    <w:rsid w:val="4AED3920"/>
    <w:rsid w:val="4AEE4A3E"/>
    <w:rsid w:val="4AF17E98"/>
    <w:rsid w:val="4B033329"/>
    <w:rsid w:val="4B131851"/>
    <w:rsid w:val="4B3C7B12"/>
    <w:rsid w:val="4B4668DC"/>
    <w:rsid w:val="4B532F78"/>
    <w:rsid w:val="4B6978BA"/>
    <w:rsid w:val="4B83536F"/>
    <w:rsid w:val="4B9F7597"/>
    <w:rsid w:val="4BA42BD9"/>
    <w:rsid w:val="4BBC02D7"/>
    <w:rsid w:val="4BC12B18"/>
    <w:rsid w:val="4BD20C60"/>
    <w:rsid w:val="4BDD61D2"/>
    <w:rsid w:val="4BE723E2"/>
    <w:rsid w:val="4BF545DC"/>
    <w:rsid w:val="4BF57E51"/>
    <w:rsid w:val="4BFF3DF6"/>
    <w:rsid w:val="4C1E3CDD"/>
    <w:rsid w:val="4C2073F9"/>
    <w:rsid w:val="4C452FFF"/>
    <w:rsid w:val="4C4C31B6"/>
    <w:rsid w:val="4C4F7C24"/>
    <w:rsid w:val="4C625766"/>
    <w:rsid w:val="4C63031C"/>
    <w:rsid w:val="4C7A2BD9"/>
    <w:rsid w:val="4C7C031A"/>
    <w:rsid w:val="4C8E2FBA"/>
    <w:rsid w:val="4C9A4A99"/>
    <w:rsid w:val="4CA04034"/>
    <w:rsid w:val="4CA2019D"/>
    <w:rsid w:val="4CAE34C1"/>
    <w:rsid w:val="4CB45868"/>
    <w:rsid w:val="4CB65182"/>
    <w:rsid w:val="4CBC4853"/>
    <w:rsid w:val="4CC423AF"/>
    <w:rsid w:val="4CDB6135"/>
    <w:rsid w:val="4CDC7F47"/>
    <w:rsid w:val="4CEB5284"/>
    <w:rsid w:val="4CFA1342"/>
    <w:rsid w:val="4D007DC3"/>
    <w:rsid w:val="4D0946D7"/>
    <w:rsid w:val="4D104ECD"/>
    <w:rsid w:val="4D322434"/>
    <w:rsid w:val="4D3833B9"/>
    <w:rsid w:val="4D3E1F5E"/>
    <w:rsid w:val="4D814417"/>
    <w:rsid w:val="4D817CA8"/>
    <w:rsid w:val="4D86521D"/>
    <w:rsid w:val="4D891189"/>
    <w:rsid w:val="4D913378"/>
    <w:rsid w:val="4D961A7E"/>
    <w:rsid w:val="4D99047C"/>
    <w:rsid w:val="4D9D6C26"/>
    <w:rsid w:val="4DAC0A62"/>
    <w:rsid w:val="4DAE0E83"/>
    <w:rsid w:val="4DAE182B"/>
    <w:rsid w:val="4DC24F3B"/>
    <w:rsid w:val="4DCC25D9"/>
    <w:rsid w:val="4DE01E78"/>
    <w:rsid w:val="4DEF316D"/>
    <w:rsid w:val="4E091DDC"/>
    <w:rsid w:val="4E105B58"/>
    <w:rsid w:val="4E13360B"/>
    <w:rsid w:val="4E1D5A2E"/>
    <w:rsid w:val="4E1E3BE6"/>
    <w:rsid w:val="4E297727"/>
    <w:rsid w:val="4E2A6231"/>
    <w:rsid w:val="4E2C3930"/>
    <w:rsid w:val="4E2E7CAB"/>
    <w:rsid w:val="4E3A3C43"/>
    <w:rsid w:val="4E430F2F"/>
    <w:rsid w:val="4E471D54"/>
    <w:rsid w:val="4E7344D9"/>
    <w:rsid w:val="4E8E5002"/>
    <w:rsid w:val="4E931C70"/>
    <w:rsid w:val="4E991BA4"/>
    <w:rsid w:val="4E9A794B"/>
    <w:rsid w:val="4E9D6A10"/>
    <w:rsid w:val="4EAD16C6"/>
    <w:rsid w:val="4EB52137"/>
    <w:rsid w:val="4EBE4EFB"/>
    <w:rsid w:val="4EC51408"/>
    <w:rsid w:val="4EC96A14"/>
    <w:rsid w:val="4ECA712B"/>
    <w:rsid w:val="4EDC0039"/>
    <w:rsid w:val="4EDF3A9F"/>
    <w:rsid w:val="4EF6190B"/>
    <w:rsid w:val="4EF77C82"/>
    <w:rsid w:val="4F0C6077"/>
    <w:rsid w:val="4F14132F"/>
    <w:rsid w:val="4F195EE2"/>
    <w:rsid w:val="4F1B2E4E"/>
    <w:rsid w:val="4F3A454E"/>
    <w:rsid w:val="4F4E2A7B"/>
    <w:rsid w:val="4F5A51F0"/>
    <w:rsid w:val="4F5D2211"/>
    <w:rsid w:val="4F5F456C"/>
    <w:rsid w:val="4F5F7A29"/>
    <w:rsid w:val="4F600E8B"/>
    <w:rsid w:val="4F623BAE"/>
    <w:rsid w:val="4F645455"/>
    <w:rsid w:val="4F672CB5"/>
    <w:rsid w:val="4F805BCB"/>
    <w:rsid w:val="4F8A306F"/>
    <w:rsid w:val="4F8D778C"/>
    <w:rsid w:val="4F937B21"/>
    <w:rsid w:val="4FA63DBD"/>
    <w:rsid w:val="4FBD4928"/>
    <w:rsid w:val="4FCB5260"/>
    <w:rsid w:val="4FCB650F"/>
    <w:rsid w:val="4FCD4F61"/>
    <w:rsid w:val="4FCE7DE9"/>
    <w:rsid w:val="4FE45BD1"/>
    <w:rsid w:val="4FE56060"/>
    <w:rsid w:val="4FEA0FEF"/>
    <w:rsid w:val="4FFE02AC"/>
    <w:rsid w:val="500647A0"/>
    <w:rsid w:val="500779F7"/>
    <w:rsid w:val="50325A21"/>
    <w:rsid w:val="50551A7C"/>
    <w:rsid w:val="505C3E21"/>
    <w:rsid w:val="506468A8"/>
    <w:rsid w:val="506E5351"/>
    <w:rsid w:val="507D05D7"/>
    <w:rsid w:val="507F13BF"/>
    <w:rsid w:val="50846EC4"/>
    <w:rsid w:val="50940432"/>
    <w:rsid w:val="509B7833"/>
    <w:rsid w:val="50AB3438"/>
    <w:rsid w:val="50AE1B81"/>
    <w:rsid w:val="50C141E4"/>
    <w:rsid w:val="50C234E3"/>
    <w:rsid w:val="50CD6E76"/>
    <w:rsid w:val="50CF349B"/>
    <w:rsid w:val="50D32DBC"/>
    <w:rsid w:val="50E46107"/>
    <w:rsid w:val="50E91B32"/>
    <w:rsid w:val="51085F1B"/>
    <w:rsid w:val="510A4ABF"/>
    <w:rsid w:val="510C486D"/>
    <w:rsid w:val="51176F32"/>
    <w:rsid w:val="51254C3E"/>
    <w:rsid w:val="513762B1"/>
    <w:rsid w:val="513D4AA1"/>
    <w:rsid w:val="513E5DE2"/>
    <w:rsid w:val="514F232E"/>
    <w:rsid w:val="51673972"/>
    <w:rsid w:val="51713989"/>
    <w:rsid w:val="5177567D"/>
    <w:rsid w:val="51812899"/>
    <w:rsid w:val="51873D78"/>
    <w:rsid w:val="518924D0"/>
    <w:rsid w:val="518D16AD"/>
    <w:rsid w:val="518E1920"/>
    <w:rsid w:val="518F42E2"/>
    <w:rsid w:val="51930486"/>
    <w:rsid w:val="51942F56"/>
    <w:rsid w:val="51AE462A"/>
    <w:rsid w:val="51B37051"/>
    <w:rsid w:val="51B51E93"/>
    <w:rsid w:val="51C10EBB"/>
    <w:rsid w:val="51C9024F"/>
    <w:rsid w:val="51DA4E91"/>
    <w:rsid w:val="51E43824"/>
    <w:rsid w:val="51F35F76"/>
    <w:rsid w:val="52052E14"/>
    <w:rsid w:val="5206683A"/>
    <w:rsid w:val="520E514D"/>
    <w:rsid w:val="521153DD"/>
    <w:rsid w:val="52294D41"/>
    <w:rsid w:val="525734FF"/>
    <w:rsid w:val="525750F9"/>
    <w:rsid w:val="525A7FC2"/>
    <w:rsid w:val="525C0A6D"/>
    <w:rsid w:val="525F1BBC"/>
    <w:rsid w:val="52631DD3"/>
    <w:rsid w:val="526D1E48"/>
    <w:rsid w:val="527273C4"/>
    <w:rsid w:val="52764A75"/>
    <w:rsid w:val="52800BB8"/>
    <w:rsid w:val="529820D1"/>
    <w:rsid w:val="52A80700"/>
    <w:rsid w:val="52AE4D81"/>
    <w:rsid w:val="52C41E43"/>
    <w:rsid w:val="52CB35C3"/>
    <w:rsid w:val="52D26F48"/>
    <w:rsid w:val="52D7371E"/>
    <w:rsid w:val="52DA335F"/>
    <w:rsid w:val="52F67C81"/>
    <w:rsid w:val="53037DEC"/>
    <w:rsid w:val="5304790E"/>
    <w:rsid w:val="530E44EC"/>
    <w:rsid w:val="531C47D1"/>
    <w:rsid w:val="5322501F"/>
    <w:rsid w:val="53266050"/>
    <w:rsid w:val="532B54A4"/>
    <w:rsid w:val="533A2F06"/>
    <w:rsid w:val="53553FEB"/>
    <w:rsid w:val="53601B39"/>
    <w:rsid w:val="5369043F"/>
    <w:rsid w:val="53802621"/>
    <w:rsid w:val="538051E9"/>
    <w:rsid w:val="53961443"/>
    <w:rsid w:val="53AC7990"/>
    <w:rsid w:val="53B27316"/>
    <w:rsid w:val="53B47FF2"/>
    <w:rsid w:val="53BF6E4D"/>
    <w:rsid w:val="53C70442"/>
    <w:rsid w:val="53D47B32"/>
    <w:rsid w:val="53EF53F8"/>
    <w:rsid w:val="54145659"/>
    <w:rsid w:val="54281C69"/>
    <w:rsid w:val="542D6443"/>
    <w:rsid w:val="54312135"/>
    <w:rsid w:val="5438255E"/>
    <w:rsid w:val="544E5195"/>
    <w:rsid w:val="544E7341"/>
    <w:rsid w:val="54565AB3"/>
    <w:rsid w:val="54586E42"/>
    <w:rsid w:val="54661107"/>
    <w:rsid w:val="547312A9"/>
    <w:rsid w:val="547475CB"/>
    <w:rsid w:val="547A5E91"/>
    <w:rsid w:val="548A4E03"/>
    <w:rsid w:val="5492780C"/>
    <w:rsid w:val="54930399"/>
    <w:rsid w:val="54956E77"/>
    <w:rsid w:val="549D0D73"/>
    <w:rsid w:val="54AF4B43"/>
    <w:rsid w:val="54B65383"/>
    <w:rsid w:val="54B84FDF"/>
    <w:rsid w:val="54D37E2F"/>
    <w:rsid w:val="54D76B98"/>
    <w:rsid w:val="54DC1A26"/>
    <w:rsid w:val="54DE407A"/>
    <w:rsid w:val="54F254C7"/>
    <w:rsid w:val="54F651B3"/>
    <w:rsid w:val="54F66DE2"/>
    <w:rsid w:val="54F7542C"/>
    <w:rsid w:val="55094465"/>
    <w:rsid w:val="551D5716"/>
    <w:rsid w:val="551E5F55"/>
    <w:rsid w:val="55262C59"/>
    <w:rsid w:val="553134B9"/>
    <w:rsid w:val="5536537D"/>
    <w:rsid w:val="553A385D"/>
    <w:rsid w:val="553E0350"/>
    <w:rsid w:val="5558286E"/>
    <w:rsid w:val="555F3BCA"/>
    <w:rsid w:val="557C6B7E"/>
    <w:rsid w:val="55800A13"/>
    <w:rsid w:val="55803F7C"/>
    <w:rsid w:val="558215AB"/>
    <w:rsid w:val="559B56D8"/>
    <w:rsid w:val="55AE002D"/>
    <w:rsid w:val="55BB2B69"/>
    <w:rsid w:val="55BE303B"/>
    <w:rsid w:val="55F351B2"/>
    <w:rsid w:val="55F53DC2"/>
    <w:rsid w:val="55FB38C2"/>
    <w:rsid w:val="560B7B72"/>
    <w:rsid w:val="560D6CDA"/>
    <w:rsid w:val="56154A4C"/>
    <w:rsid w:val="561F640A"/>
    <w:rsid w:val="562439BD"/>
    <w:rsid w:val="56265D3F"/>
    <w:rsid w:val="563C5D74"/>
    <w:rsid w:val="564A37D7"/>
    <w:rsid w:val="565209A5"/>
    <w:rsid w:val="56614984"/>
    <w:rsid w:val="56624253"/>
    <w:rsid w:val="56645117"/>
    <w:rsid w:val="56661C41"/>
    <w:rsid w:val="566E7091"/>
    <w:rsid w:val="567728BD"/>
    <w:rsid w:val="568647E1"/>
    <w:rsid w:val="56953D4F"/>
    <w:rsid w:val="56955E66"/>
    <w:rsid w:val="56A01322"/>
    <w:rsid w:val="56BD1AE8"/>
    <w:rsid w:val="56C4498B"/>
    <w:rsid w:val="56C86588"/>
    <w:rsid w:val="56CC6FA0"/>
    <w:rsid w:val="56CE7DC5"/>
    <w:rsid w:val="56DC7BFA"/>
    <w:rsid w:val="56E81BEE"/>
    <w:rsid w:val="57125F43"/>
    <w:rsid w:val="572C377B"/>
    <w:rsid w:val="572E5563"/>
    <w:rsid w:val="57384161"/>
    <w:rsid w:val="57485D64"/>
    <w:rsid w:val="574B3B36"/>
    <w:rsid w:val="574C5C12"/>
    <w:rsid w:val="57572B9B"/>
    <w:rsid w:val="575A1A80"/>
    <w:rsid w:val="57616330"/>
    <w:rsid w:val="57653BA3"/>
    <w:rsid w:val="5766144D"/>
    <w:rsid w:val="576827BC"/>
    <w:rsid w:val="577F6F31"/>
    <w:rsid w:val="579A3826"/>
    <w:rsid w:val="57AD1A5F"/>
    <w:rsid w:val="57AE4C88"/>
    <w:rsid w:val="57B61ADB"/>
    <w:rsid w:val="57CB091F"/>
    <w:rsid w:val="57D6465B"/>
    <w:rsid w:val="57E43A4F"/>
    <w:rsid w:val="57FC577E"/>
    <w:rsid w:val="57FD476D"/>
    <w:rsid w:val="58024C7F"/>
    <w:rsid w:val="581A272E"/>
    <w:rsid w:val="581D009B"/>
    <w:rsid w:val="58207037"/>
    <w:rsid w:val="583B6529"/>
    <w:rsid w:val="58414787"/>
    <w:rsid w:val="58451C1B"/>
    <w:rsid w:val="58596C7D"/>
    <w:rsid w:val="585D4900"/>
    <w:rsid w:val="58646E97"/>
    <w:rsid w:val="586646D0"/>
    <w:rsid w:val="5867516A"/>
    <w:rsid w:val="58802421"/>
    <w:rsid w:val="58873FDA"/>
    <w:rsid w:val="58AB69E5"/>
    <w:rsid w:val="58B513F7"/>
    <w:rsid w:val="58C0497A"/>
    <w:rsid w:val="58C564A5"/>
    <w:rsid w:val="58CD7B89"/>
    <w:rsid w:val="58D10DDD"/>
    <w:rsid w:val="58F52733"/>
    <w:rsid w:val="58F804B9"/>
    <w:rsid w:val="58FC6312"/>
    <w:rsid w:val="58FF5CF1"/>
    <w:rsid w:val="590305C0"/>
    <w:rsid w:val="59174E38"/>
    <w:rsid w:val="591D7503"/>
    <w:rsid w:val="59280384"/>
    <w:rsid w:val="592C54EF"/>
    <w:rsid w:val="59374B7F"/>
    <w:rsid w:val="593D7FA1"/>
    <w:rsid w:val="59405EE9"/>
    <w:rsid w:val="59407631"/>
    <w:rsid w:val="59464C73"/>
    <w:rsid w:val="59561373"/>
    <w:rsid w:val="59561D93"/>
    <w:rsid w:val="596440DB"/>
    <w:rsid w:val="5965617A"/>
    <w:rsid w:val="5977122A"/>
    <w:rsid w:val="59822C29"/>
    <w:rsid w:val="59873E19"/>
    <w:rsid w:val="59A50982"/>
    <w:rsid w:val="59AA1BC7"/>
    <w:rsid w:val="59B47FCD"/>
    <w:rsid w:val="59D47AED"/>
    <w:rsid w:val="59DD71E5"/>
    <w:rsid w:val="59E07869"/>
    <w:rsid w:val="59E9788B"/>
    <w:rsid w:val="59FB230B"/>
    <w:rsid w:val="5A0A31D0"/>
    <w:rsid w:val="5A157502"/>
    <w:rsid w:val="5A161B9A"/>
    <w:rsid w:val="5A2010DF"/>
    <w:rsid w:val="5A2104F9"/>
    <w:rsid w:val="5A225FBF"/>
    <w:rsid w:val="5A246117"/>
    <w:rsid w:val="5A2C1DDE"/>
    <w:rsid w:val="5A367139"/>
    <w:rsid w:val="5A377721"/>
    <w:rsid w:val="5A393DFA"/>
    <w:rsid w:val="5A3B2271"/>
    <w:rsid w:val="5A3D7BF7"/>
    <w:rsid w:val="5A536B35"/>
    <w:rsid w:val="5A554E02"/>
    <w:rsid w:val="5A565DC8"/>
    <w:rsid w:val="5A633F59"/>
    <w:rsid w:val="5A666A6B"/>
    <w:rsid w:val="5A6C7030"/>
    <w:rsid w:val="5A810F21"/>
    <w:rsid w:val="5A8201E3"/>
    <w:rsid w:val="5A947EF0"/>
    <w:rsid w:val="5A9A1811"/>
    <w:rsid w:val="5AA45DD1"/>
    <w:rsid w:val="5AAA67C9"/>
    <w:rsid w:val="5AAE12B9"/>
    <w:rsid w:val="5AC51C42"/>
    <w:rsid w:val="5AC56467"/>
    <w:rsid w:val="5ACA67BF"/>
    <w:rsid w:val="5AEE30DA"/>
    <w:rsid w:val="5AF514F0"/>
    <w:rsid w:val="5B08472A"/>
    <w:rsid w:val="5B0937AB"/>
    <w:rsid w:val="5B0A2C87"/>
    <w:rsid w:val="5B113EB1"/>
    <w:rsid w:val="5B183C22"/>
    <w:rsid w:val="5B217D0A"/>
    <w:rsid w:val="5B2913B2"/>
    <w:rsid w:val="5B461140"/>
    <w:rsid w:val="5B585463"/>
    <w:rsid w:val="5B5D6360"/>
    <w:rsid w:val="5B5F2ABD"/>
    <w:rsid w:val="5B650C24"/>
    <w:rsid w:val="5B861DFE"/>
    <w:rsid w:val="5B8F6725"/>
    <w:rsid w:val="5B9C0BB9"/>
    <w:rsid w:val="5BAC5FEF"/>
    <w:rsid w:val="5BAC660D"/>
    <w:rsid w:val="5BC34B57"/>
    <w:rsid w:val="5BC973B5"/>
    <w:rsid w:val="5BCC4604"/>
    <w:rsid w:val="5BFA1A95"/>
    <w:rsid w:val="5BFB4AA1"/>
    <w:rsid w:val="5C0B65F6"/>
    <w:rsid w:val="5C13137D"/>
    <w:rsid w:val="5C1C0718"/>
    <w:rsid w:val="5C235F80"/>
    <w:rsid w:val="5C23611C"/>
    <w:rsid w:val="5C3435BA"/>
    <w:rsid w:val="5C386E6B"/>
    <w:rsid w:val="5C3F619C"/>
    <w:rsid w:val="5C45707D"/>
    <w:rsid w:val="5C4E5CA1"/>
    <w:rsid w:val="5C5603E6"/>
    <w:rsid w:val="5C5773AF"/>
    <w:rsid w:val="5C5E022A"/>
    <w:rsid w:val="5C652DBF"/>
    <w:rsid w:val="5C6D7E3F"/>
    <w:rsid w:val="5C6E6CFA"/>
    <w:rsid w:val="5C707414"/>
    <w:rsid w:val="5C766449"/>
    <w:rsid w:val="5C813FFF"/>
    <w:rsid w:val="5C880935"/>
    <w:rsid w:val="5C8A0A11"/>
    <w:rsid w:val="5C8E4CB9"/>
    <w:rsid w:val="5C915347"/>
    <w:rsid w:val="5C941093"/>
    <w:rsid w:val="5CBE6A7F"/>
    <w:rsid w:val="5CC13B5F"/>
    <w:rsid w:val="5CC350B6"/>
    <w:rsid w:val="5CE12FA2"/>
    <w:rsid w:val="5CED27F5"/>
    <w:rsid w:val="5CFB7B1E"/>
    <w:rsid w:val="5D065149"/>
    <w:rsid w:val="5D0C0E20"/>
    <w:rsid w:val="5D0D0434"/>
    <w:rsid w:val="5D1A0064"/>
    <w:rsid w:val="5D1E0483"/>
    <w:rsid w:val="5D2F0156"/>
    <w:rsid w:val="5D300D00"/>
    <w:rsid w:val="5D3D4ACC"/>
    <w:rsid w:val="5D401CDD"/>
    <w:rsid w:val="5D4F674E"/>
    <w:rsid w:val="5D671D44"/>
    <w:rsid w:val="5D693B3B"/>
    <w:rsid w:val="5D717DBF"/>
    <w:rsid w:val="5D7B3534"/>
    <w:rsid w:val="5D843249"/>
    <w:rsid w:val="5D895296"/>
    <w:rsid w:val="5D8E4CC4"/>
    <w:rsid w:val="5D9E50AB"/>
    <w:rsid w:val="5DB05D3D"/>
    <w:rsid w:val="5DB76601"/>
    <w:rsid w:val="5DC3433E"/>
    <w:rsid w:val="5DE2734E"/>
    <w:rsid w:val="5DE444C7"/>
    <w:rsid w:val="5DF27979"/>
    <w:rsid w:val="5DFF0CC5"/>
    <w:rsid w:val="5E124791"/>
    <w:rsid w:val="5E1C61EC"/>
    <w:rsid w:val="5E1F3C99"/>
    <w:rsid w:val="5E2B472B"/>
    <w:rsid w:val="5E376639"/>
    <w:rsid w:val="5E490299"/>
    <w:rsid w:val="5E4B6995"/>
    <w:rsid w:val="5E4F7336"/>
    <w:rsid w:val="5E697941"/>
    <w:rsid w:val="5E6B4B68"/>
    <w:rsid w:val="5E7877CB"/>
    <w:rsid w:val="5E794C04"/>
    <w:rsid w:val="5E802BA9"/>
    <w:rsid w:val="5E9C24EB"/>
    <w:rsid w:val="5EB82055"/>
    <w:rsid w:val="5ECD3498"/>
    <w:rsid w:val="5EE75CEA"/>
    <w:rsid w:val="5EEB22CF"/>
    <w:rsid w:val="5EFA600C"/>
    <w:rsid w:val="5F014219"/>
    <w:rsid w:val="5F051F6F"/>
    <w:rsid w:val="5F0D55F7"/>
    <w:rsid w:val="5F13729E"/>
    <w:rsid w:val="5F153333"/>
    <w:rsid w:val="5F1B754C"/>
    <w:rsid w:val="5F2C6056"/>
    <w:rsid w:val="5F3244CE"/>
    <w:rsid w:val="5F365AC4"/>
    <w:rsid w:val="5F450B9F"/>
    <w:rsid w:val="5F4D5E87"/>
    <w:rsid w:val="5F6465B6"/>
    <w:rsid w:val="5F6A5A0A"/>
    <w:rsid w:val="5F6E2135"/>
    <w:rsid w:val="5F73758B"/>
    <w:rsid w:val="5F7A3813"/>
    <w:rsid w:val="5F7D2DFF"/>
    <w:rsid w:val="5F9D7BCF"/>
    <w:rsid w:val="5FAF6A8E"/>
    <w:rsid w:val="5FB66F77"/>
    <w:rsid w:val="5FD161AB"/>
    <w:rsid w:val="5FD53A26"/>
    <w:rsid w:val="5FD91C36"/>
    <w:rsid w:val="5FE80E96"/>
    <w:rsid w:val="5FF44B73"/>
    <w:rsid w:val="5FF70698"/>
    <w:rsid w:val="5FFC2AE4"/>
    <w:rsid w:val="5FFC310E"/>
    <w:rsid w:val="6007379D"/>
    <w:rsid w:val="6016135E"/>
    <w:rsid w:val="602B5AF6"/>
    <w:rsid w:val="603B65C9"/>
    <w:rsid w:val="604B5725"/>
    <w:rsid w:val="605845B7"/>
    <w:rsid w:val="605B3F87"/>
    <w:rsid w:val="606D392B"/>
    <w:rsid w:val="607524D0"/>
    <w:rsid w:val="60790820"/>
    <w:rsid w:val="607D133A"/>
    <w:rsid w:val="608C48FA"/>
    <w:rsid w:val="608C7C9B"/>
    <w:rsid w:val="609542E0"/>
    <w:rsid w:val="60B17E63"/>
    <w:rsid w:val="60BE3A10"/>
    <w:rsid w:val="60BE7F1C"/>
    <w:rsid w:val="60C66A6E"/>
    <w:rsid w:val="610F24C5"/>
    <w:rsid w:val="611013A5"/>
    <w:rsid w:val="61106AAF"/>
    <w:rsid w:val="612D5E57"/>
    <w:rsid w:val="613017D1"/>
    <w:rsid w:val="61337847"/>
    <w:rsid w:val="61423DFC"/>
    <w:rsid w:val="6142535E"/>
    <w:rsid w:val="61531C6E"/>
    <w:rsid w:val="6158021E"/>
    <w:rsid w:val="615E3E40"/>
    <w:rsid w:val="61636137"/>
    <w:rsid w:val="6178024B"/>
    <w:rsid w:val="618B0CBC"/>
    <w:rsid w:val="618B6A17"/>
    <w:rsid w:val="61933674"/>
    <w:rsid w:val="61937195"/>
    <w:rsid w:val="61944E4E"/>
    <w:rsid w:val="619F7215"/>
    <w:rsid w:val="61C63667"/>
    <w:rsid w:val="61D978CA"/>
    <w:rsid w:val="61E3065E"/>
    <w:rsid w:val="6202274E"/>
    <w:rsid w:val="62054959"/>
    <w:rsid w:val="620823DC"/>
    <w:rsid w:val="620D2C8B"/>
    <w:rsid w:val="6218449B"/>
    <w:rsid w:val="62184B42"/>
    <w:rsid w:val="621C59EF"/>
    <w:rsid w:val="62270A5A"/>
    <w:rsid w:val="62271582"/>
    <w:rsid w:val="622E2919"/>
    <w:rsid w:val="62310AC2"/>
    <w:rsid w:val="6237367B"/>
    <w:rsid w:val="62410275"/>
    <w:rsid w:val="62476723"/>
    <w:rsid w:val="62555FBC"/>
    <w:rsid w:val="62582A8B"/>
    <w:rsid w:val="625C025D"/>
    <w:rsid w:val="62604577"/>
    <w:rsid w:val="62607F0F"/>
    <w:rsid w:val="62646C56"/>
    <w:rsid w:val="62710CC6"/>
    <w:rsid w:val="6274470D"/>
    <w:rsid w:val="62840044"/>
    <w:rsid w:val="628710AB"/>
    <w:rsid w:val="628A2538"/>
    <w:rsid w:val="628F69CD"/>
    <w:rsid w:val="62B11F36"/>
    <w:rsid w:val="62B578E6"/>
    <w:rsid w:val="62B64788"/>
    <w:rsid w:val="62B753A0"/>
    <w:rsid w:val="62D55533"/>
    <w:rsid w:val="62D757B8"/>
    <w:rsid w:val="62DA6E3A"/>
    <w:rsid w:val="62ED1511"/>
    <w:rsid w:val="62F63830"/>
    <w:rsid w:val="62FE4F67"/>
    <w:rsid w:val="631B2A4A"/>
    <w:rsid w:val="631D5BD6"/>
    <w:rsid w:val="6326699A"/>
    <w:rsid w:val="632C1E99"/>
    <w:rsid w:val="63386BB9"/>
    <w:rsid w:val="633B1E29"/>
    <w:rsid w:val="634C65DC"/>
    <w:rsid w:val="63514D62"/>
    <w:rsid w:val="636849C9"/>
    <w:rsid w:val="637A59E1"/>
    <w:rsid w:val="63815196"/>
    <w:rsid w:val="639024EA"/>
    <w:rsid w:val="6391041C"/>
    <w:rsid w:val="639773B7"/>
    <w:rsid w:val="63987080"/>
    <w:rsid w:val="63A6248F"/>
    <w:rsid w:val="63C915F2"/>
    <w:rsid w:val="63CE29B7"/>
    <w:rsid w:val="63D27499"/>
    <w:rsid w:val="63D7215B"/>
    <w:rsid w:val="63DD5AA5"/>
    <w:rsid w:val="63F877DE"/>
    <w:rsid w:val="63FF21E8"/>
    <w:rsid w:val="6400198D"/>
    <w:rsid w:val="640745EF"/>
    <w:rsid w:val="640B377F"/>
    <w:rsid w:val="641276E2"/>
    <w:rsid w:val="64136CF4"/>
    <w:rsid w:val="6414288E"/>
    <w:rsid w:val="641F6CFF"/>
    <w:rsid w:val="642202BD"/>
    <w:rsid w:val="642652CE"/>
    <w:rsid w:val="6428117E"/>
    <w:rsid w:val="642B55EA"/>
    <w:rsid w:val="642F4E12"/>
    <w:rsid w:val="644426F4"/>
    <w:rsid w:val="644A2959"/>
    <w:rsid w:val="645131C1"/>
    <w:rsid w:val="646A6FC1"/>
    <w:rsid w:val="646D1CD3"/>
    <w:rsid w:val="6476698F"/>
    <w:rsid w:val="647D6981"/>
    <w:rsid w:val="647E5324"/>
    <w:rsid w:val="64827BE0"/>
    <w:rsid w:val="649253FB"/>
    <w:rsid w:val="64A32EFE"/>
    <w:rsid w:val="64AE14CB"/>
    <w:rsid w:val="64B8420D"/>
    <w:rsid w:val="64D62A42"/>
    <w:rsid w:val="64DA452F"/>
    <w:rsid w:val="64DF6B49"/>
    <w:rsid w:val="64E724DB"/>
    <w:rsid w:val="64EB371C"/>
    <w:rsid w:val="64ED61E2"/>
    <w:rsid w:val="64ED7476"/>
    <w:rsid w:val="64F97E51"/>
    <w:rsid w:val="64FD2BAA"/>
    <w:rsid w:val="65024039"/>
    <w:rsid w:val="651045F8"/>
    <w:rsid w:val="65172DBA"/>
    <w:rsid w:val="65191779"/>
    <w:rsid w:val="651F03BA"/>
    <w:rsid w:val="6525430A"/>
    <w:rsid w:val="652B35FB"/>
    <w:rsid w:val="653331D8"/>
    <w:rsid w:val="65381A6A"/>
    <w:rsid w:val="65434DA0"/>
    <w:rsid w:val="65445FE4"/>
    <w:rsid w:val="6547108D"/>
    <w:rsid w:val="655960A5"/>
    <w:rsid w:val="655E2E69"/>
    <w:rsid w:val="656A2B47"/>
    <w:rsid w:val="656B5192"/>
    <w:rsid w:val="65755AA9"/>
    <w:rsid w:val="657763D1"/>
    <w:rsid w:val="65807AD8"/>
    <w:rsid w:val="65822FE0"/>
    <w:rsid w:val="65985CD5"/>
    <w:rsid w:val="659B3091"/>
    <w:rsid w:val="65A16EE2"/>
    <w:rsid w:val="65A30344"/>
    <w:rsid w:val="65A73E94"/>
    <w:rsid w:val="65A813D8"/>
    <w:rsid w:val="65AF3796"/>
    <w:rsid w:val="65B05F69"/>
    <w:rsid w:val="65B316CF"/>
    <w:rsid w:val="65B33093"/>
    <w:rsid w:val="65C458DF"/>
    <w:rsid w:val="65E00DF0"/>
    <w:rsid w:val="65E900F4"/>
    <w:rsid w:val="65E95F8D"/>
    <w:rsid w:val="65EA53B7"/>
    <w:rsid w:val="65EF5586"/>
    <w:rsid w:val="65F078C4"/>
    <w:rsid w:val="65FB591C"/>
    <w:rsid w:val="65FF726F"/>
    <w:rsid w:val="66100B5C"/>
    <w:rsid w:val="661053D5"/>
    <w:rsid w:val="661512C2"/>
    <w:rsid w:val="6623171D"/>
    <w:rsid w:val="663E5828"/>
    <w:rsid w:val="664F4FF4"/>
    <w:rsid w:val="66545A96"/>
    <w:rsid w:val="665A49AB"/>
    <w:rsid w:val="665A6B7C"/>
    <w:rsid w:val="66637DF7"/>
    <w:rsid w:val="667570C0"/>
    <w:rsid w:val="66813153"/>
    <w:rsid w:val="668A27E0"/>
    <w:rsid w:val="66931BDB"/>
    <w:rsid w:val="66AA278E"/>
    <w:rsid w:val="66AA5680"/>
    <w:rsid w:val="66B4100E"/>
    <w:rsid w:val="66B700A5"/>
    <w:rsid w:val="66D91A40"/>
    <w:rsid w:val="66D95C04"/>
    <w:rsid w:val="66DD5076"/>
    <w:rsid w:val="66EB50F8"/>
    <w:rsid w:val="66F85DCE"/>
    <w:rsid w:val="66FD6B9E"/>
    <w:rsid w:val="67016A4B"/>
    <w:rsid w:val="670D180B"/>
    <w:rsid w:val="67243A92"/>
    <w:rsid w:val="67333E25"/>
    <w:rsid w:val="6737473D"/>
    <w:rsid w:val="673C1FBF"/>
    <w:rsid w:val="6747247B"/>
    <w:rsid w:val="674836B0"/>
    <w:rsid w:val="6750530D"/>
    <w:rsid w:val="67534BA2"/>
    <w:rsid w:val="67627CB0"/>
    <w:rsid w:val="67646E19"/>
    <w:rsid w:val="6768236C"/>
    <w:rsid w:val="677118EF"/>
    <w:rsid w:val="67753DAD"/>
    <w:rsid w:val="67756A70"/>
    <w:rsid w:val="67775291"/>
    <w:rsid w:val="677971DA"/>
    <w:rsid w:val="6781373C"/>
    <w:rsid w:val="6787526C"/>
    <w:rsid w:val="678D182B"/>
    <w:rsid w:val="67916972"/>
    <w:rsid w:val="67B077C4"/>
    <w:rsid w:val="67B606A1"/>
    <w:rsid w:val="67BA0F78"/>
    <w:rsid w:val="67CE75F7"/>
    <w:rsid w:val="67D93324"/>
    <w:rsid w:val="67D97683"/>
    <w:rsid w:val="67DC3979"/>
    <w:rsid w:val="67E96C00"/>
    <w:rsid w:val="67EE61ED"/>
    <w:rsid w:val="67F43FF6"/>
    <w:rsid w:val="67FD7CA0"/>
    <w:rsid w:val="6807753D"/>
    <w:rsid w:val="6813706E"/>
    <w:rsid w:val="68223ABA"/>
    <w:rsid w:val="68252F30"/>
    <w:rsid w:val="682535BC"/>
    <w:rsid w:val="683866E3"/>
    <w:rsid w:val="683A4010"/>
    <w:rsid w:val="683A75EF"/>
    <w:rsid w:val="684C04EC"/>
    <w:rsid w:val="685445ED"/>
    <w:rsid w:val="6859467E"/>
    <w:rsid w:val="68691938"/>
    <w:rsid w:val="686C45B7"/>
    <w:rsid w:val="686F2F34"/>
    <w:rsid w:val="687A5ED1"/>
    <w:rsid w:val="687E3886"/>
    <w:rsid w:val="68890748"/>
    <w:rsid w:val="6899632D"/>
    <w:rsid w:val="689D30E4"/>
    <w:rsid w:val="68A176D0"/>
    <w:rsid w:val="68AF2BBF"/>
    <w:rsid w:val="68CE2F53"/>
    <w:rsid w:val="68CF436D"/>
    <w:rsid w:val="68DC2A8E"/>
    <w:rsid w:val="68F502B2"/>
    <w:rsid w:val="6908716C"/>
    <w:rsid w:val="69147FD7"/>
    <w:rsid w:val="69285A92"/>
    <w:rsid w:val="69335D49"/>
    <w:rsid w:val="69552E6A"/>
    <w:rsid w:val="696437F4"/>
    <w:rsid w:val="696C401F"/>
    <w:rsid w:val="698251F0"/>
    <w:rsid w:val="69853C75"/>
    <w:rsid w:val="698D2BCC"/>
    <w:rsid w:val="69916DDF"/>
    <w:rsid w:val="699C249A"/>
    <w:rsid w:val="69AF77C2"/>
    <w:rsid w:val="69B4353F"/>
    <w:rsid w:val="69B942B7"/>
    <w:rsid w:val="69D210F3"/>
    <w:rsid w:val="69E31EF0"/>
    <w:rsid w:val="69F55347"/>
    <w:rsid w:val="6A1C34AA"/>
    <w:rsid w:val="6A214118"/>
    <w:rsid w:val="6A333626"/>
    <w:rsid w:val="6A407024"/>
    <w:rsid w:val="6A483FC6"/>
    <w:rsid w:val="6A4A77B4"/>
    <w:rsid w:val="6A50190E"/>
    <w:rsid w:val="6A5F5C06"/>
    <w:rsid w:val="6A5F7EA4"/>
    <w:rsid w:val="6A904CE3"/>
    <w:rsid w:val="6A9B769E"/>
    <w:rsid w:val="6AA957FF"/>
    <w:rsid w:val="6AAD1BA9"/>
    <w:rsid w:val="6AAF4F01"/>
    <w:rsid w:val="6AB00618"/>
    <w:rsid w:val="6AB936AC"/>
    <w:rsid w:val="6ABC0113"/>
    <w:rsid w:val="6AC0403A"/>
    <w:rsid w:val="6AC70E22"/>
    <w:rsid w:val="6ACD4739"/>
    <w:rsid w:val="6AD24384"/>
    <w:rsid w:val="6AE74CC5"/>
    <w:rsid w:val="6AF04B03"/>
    <w:rsid w:val="6B030D8C"/>
    <w:rsid w:val="6B1C28A4"/>
    <w:rsid w:val="6B1E7B2E"/>
    <w:rsid w:val="6B2163E3"/>
    <w:rsid w:val="6B26076B"/>
    <w:rsid w:val="6B293C44"/>
    <w:rsid w:val="6B4A6769"/>
    <w:rsid w:val="6B587343"/>
    <w:rsid w:val="6B647694"/>
    <w:rsid w:val="6B666A66"/>
    <w:rsid w:val="6B6C74E1"/>
    <w:rsid w:val="6B867E5C"/>
    <w:rsid w:val="6B88607A"/>
    <w:rsid w:val="6BBC076B"/>
    <w:rsid w:val="6BD4209E"/>
    <w:rsid w:val="6BD82F70"/>
    <w:rsid w:val="6BFB7A6D"/>
    <w:rsid w:val="6C03140E"/>
    <w:rsid w:val="6C06420D"/>
    <w:rsid w:val="6C114F25"/>
    <w:rsid w:val="6C1A339A"/>
    <w:rsid w:val="6C313DA0"/>
    <w:rsid w:val="6C3167D2"/>
    <w:rsid w:val="6C342B1A"/>
    <w:rsid w:val="6C344DD3"/>
    <w:rsid w:val="6C344E45"/>
    <w:rsid w:val="6C3A7E52"/>
    <w:rsid w:val="6C434E00"/>
    <w:rsid w:val="6C530ED0"/>
    <w:rsid w:val="6C56551A"/>
    <w:rsid w:val="6C570675"/>
    <w:rsid w:val="6C5860DF"/>
    <w:rsid w:val="6C603526"/>
    <w:rsid w:val="6C622536"/>
    <w:rsid w:val="6C666A63"/>
    <w:rsid w:val="6C6850CD"/>
    <w:rsid w:val="6C6B45D6"/>
    <w:rsid w:val="6C700C30"/>
    <w:rsid w:val="6C7B3165"/>
    <w:rsid w:val="6C836C48"/>
    <w:rsid w:val="6C8703A1"/>
    <w:rsid w:val="6C923101"/>
    <w:rsid w:val="6C99577C"/>
    <w:rsid w:val="6CA7502F"/>
    <w:rsid w:val="6CB24E6C"/>
    <w:rsid w:val="6CB46B8A"/>
    <w:rsid w:val="6CBB71BB"/>
    <w:rsid w:val="6CBC65F7"/>
    <w:rsid w:val="6CBE322E"/>
    <w:rsid w:val="6CCA587B"/>
    <w:rsid w:val="6CCB0028"/>
    <w:rsid w:val="6CCB0C6B"/>
    <w:rsid w:val="6CCF1159"/>
    <w:rsid w:val="6CD501EC"/>
    <w:rsid w:val="6CD64DF4"/>
    <w:rsid w:val="6CDC765A"/>
    <w:rsid w:val="6CE54E4B"/>
    <w:rsid w:val="6CE80C75"/>
    <w:rsid w:val="6CEE5F35"/>
    <w:rsid w:val="6CF15ADA"/>
    <w:rsid w:val="6D034395"/>
    <w:rsid w:val="6D052816"/>
    <w:rsid w:val="6D0B2199"/>
    <w:rsid w:val="6D116339"/>
    <w:rsid w:val="6D1C0D1C"/>
    <w:rsid w:val="6D3A5839"/>
    <w:rsid w:val="6D3B5319"/>
    <w:rsid w:val="6D405685"/>
    <w:rsid w:val="6D45637F"/>
    <w:rsid w:val="6D5E0B4C"/>
    <w:rsid w:val="6D5E1190"/>
    <w:rsid w:val="6D611D78"/>
    <w:rsid w:val="6D6135F4"/>
    <w:rsid w:val="6D644AC3"/>
    <w:rsid w:val="6D804AB6"/>
    <w:rsid w:val="6D8051E1"/>
    <w:rsid w:val="6D91032E"/>
    <w:rsid w:val="6D962A10"/>
    <w:rsid w:val="6DA434FE"/>
    <w:rsid w:val="6DAE44E8"/>
    <w:rsid w:val="6DE70C3E"/>
    <w:rsid w:val="6DFC5311"/>
    <w:rsid w:val="6E224A5B"/>
    <w:rsid w:val="6E27618D"/>
    <w:rsid w:val="6E39201E"/>
    <w:rsid w:val="6E4811D7"/>
    <w:rsid w:val="6E61024B"/>
    <w:rsid w:val="6E62528E"/>
    <w:rsid w:val="6E6C32CD"/>
    <w:rsid w:val="6E6C74F4"/>
    <w:rsid w:val="6E8F0647"/>
    <w:rsid w:val="6EA46912"/>
    <w:rsid w:val="6EA51B9F"/>
    <w:rsid w:val="6EA64819"/>
    <w:rsid w:val="6EA84C2B"/>
    <w:rsid w:val="6EAF06B8"/>
    <w:rsid w:val="6EC153B6"/>
    <w:rsid w:val="6ECE3DBA"/>
    <w:rsid w:val="6ED96A02"/>
    <w:rsid w:val="6EDD27B5"/>
    <w:rsid w:val="6EF219BB"/>
    <w:rsid w:val="6F0810D3"/>
    <w:rsid w:val="6F0D32C5"/>
    <w:rsid w:val="6F0D6FAE"/>
    <w:rsid w:val="6F193EA2"/>
    <w:rsid w:val="6F1A6406"/>
    <w:rsid w:val="6F1F6E65"/>
    <w:rsid w:val="6F230F53"/>
    <w:rsid w:val="6F247658"/>
    <w:rsid w:val="6F477C73"/>
    <w:rsid w:val="6F5C2A7B"/>
    <w:rsid w:val="6F5D259D"/>
    <w:rsid w:val="6F607092"/>
    <w:rsid w:val="6F626B39"/>
    <w:rsid w:val="6F631F0A"/>
    <w:rsid w:val="6FAB7699"/>
    <w:rsid w:val="6FC0794B"/>
    <w:rsid w:val="6FDA731E"/>
    <w:rsid w:val="6FDA7A9C"/>
    <w:rsid w:val="6FFC208B"/>
    <w:rsid w:val="701B6110"/>
    <w:rsid w:val="70222D52"/>
    <w:rsid w:val="70241DDC"/>
    <w:rsid w:val="702E25E4"/>
    <w:rsid w:val="703C6EA9"/>
    <w:rsid w:val="703D4B4E"/>
    <w:rsid w:val="70403B68"/>
    <w:rsid w:val="70490D6C"/>
    <w:rsid w:val="704E1034"/>
    <w:rsid w:val="70691205"/>
    <w:rsid w:val="706B38CF"/>
    <w:rsid w:val="706B49E5"/>
    <w:rsid w:val="709257D1"/>
    <w:rsid w:val="709A12DB"/>
    <w:rsid w:val="70A43C84"/>
    <w:rsid w:val="70C82067"/>
    <w:rsid w:val="70EC4437"/>
    <w:rsid w:val="70ED7AF0"/>
    <w:rsid w:val="70F73A2F"/>
    <w:rsid w:val="70F81A7D"/>
    <w:rsid w:val="70FE6349"/>
    <w:rsid w:val="71023E42"/>
    <w:rsid w:val="710635D2"/>
    <w:rsid w:val="710B2950"/>
    <w:rsid w:val="7118667D"/>
    <w:rsid w:val="71276823"/>
    <w:rsid w:val="71367813"/>
    <w:rsid w:val="71413003"/>
    <w:rsid w:val="714A7B04"/>
    <w:rsid w:val="71553813"/>
    <w:rsid w:val="71853FF6"/>
    <w:rsid w:val="719F30CC"/>
    <w:rsid w:val="71A108F8"/>
    <w:rsid w:val="71A46691"/>
    <w:rsid w:val="71B02ABB"/>
    <w:rsid w:val="71B4585C"/>
    <w:rsid w:val="71C305B7"/>
    <w:rsid w:val="71C67D14"/>
    <w:rsid w:val="71CA4D7E"/>
    <w:rsid w:val="71DF641B"/>
    <w:rsid w:val="71F33B55"/>
    <w:rsid w:val="71FB10EB"/>
    <w:rsid w:val="71FD3650"/>
    <w:rsid w:val="72072567"/>
    <w:rsid w:val="720962F2"/>
    <w:rsid w:val="720E20AA"/>
    <w:rsid w:val="720E72D3"/>
    <w:rsid w:val="721E333A"/>
    <w:rsid w:val="7234447E"/>
    <w:rsid w:val="723F77B4"/>
    <w:rsid w:val="724B515A"/>
    <w:rsid w:val="7267764A"/>
    <w:rsid w:val="726D0FA4"/>
    <w:rsid w:val="72716FCE"/>
    <w:rsid w:val="727505FF"/>
    <w:rsid w:val="727A2878"/>
    <w:rsid w:val="72820589"/>
    <w:rsid w:val="728762FF"/>
    <w:rsid w:val="728C7157"/>
    <w:rsid w:val="729732E1"/>
    <w:rsid w:val="729749E7"/>
    <w:rsid w:val="72B02357"/>
    <w:rsid w:val="72B422CB"/>
    <w:rsid w:val="72B925C1"/>
    <w:rsid w:val="72B97A7C"/>
    <w:rsid w:val="72CB30AB"/>
    <w:rsid w:val="72DD74F0"/>
    <w:rsid w:val="72FE328E"/>
    <w:rsid w:val="7316638E"/>
    <w:rsid w:val="731C06A9"/>
    <w:rsid w:val="7325632D"/>
    <w:rsid w:val="73305690"/>
    <w:rsid w:val="73496581"/>
    <w:rsid w:val="734B3123"/>
    <w:rsid w:val="73753ED3"/>
    <w:rsid w:val="737963FA"/>
    <w:rsid w:val="73967A00"/>
    <w:rsid w:val="73BA45DB"/>
    <w:rsid w:val="73BA7013"/>
    <w:rsid w:val="73BE10D0"/>
    <w:rsid w:val="73CF612E"/>
    <w:rsid w:val="73D1234D"/>
    <w:rsid w:val="73D1587E"/>
    <w:rsid w:val="73D25276"/>
    <w:rsid w:val="73E3362D"/>
    <w:rsid w:val="73F4309C"/>
    <w:rsid w:val="740230FB"/>
    <w:rsid w:val="74064941"/>
    <w:rsid w:val="7407280A"/>
    <w:rsid w:val="740D5761"/>
    <w:rsid w:val="740F2555"/>
    <w:rsid w:val="740F2BA4"/>
    <w:rsid w:val="74142294"/>
    <w:rsid w:val="742227D1"/>
    <w:rsid w:val="74277835"/>
    <w:rsid w:val="742D0BA8"/>
    <w:rsid w:val="744810E9"/>
    <w:rsid w:val="74525205"/>
    <w:rsid w:val="745D77C8"/>
    <w:rsid w:val="746B59CD"/>
    <w:rsid w:val="746D50DA"/>
    <w:rsid w:val="7471001B"/>
    <w:rsid w:val="747B7F4A"/>
    <w:rsid w:val="747C4DE9"/>
    <w:rsid w:val="74AA6722"/>
    <w:rsid w:val="74CA3AD5"/>
    <w:rsid w:val="74CF49BD"/>
    <w:rsid w:val="74D25EE2"/>
    <w:rsid w:val="74D94700"/>
    <w:rsid w:val="74E73044"/>
    <w:rsid w:val="74EB3754"/>
    <w:rsid w:val="750772A5"/>
    <w:rsid w:val="750E7F27"/>
    <w:rsid w:val="7518029F"/>
    <w:rsid w:val="75301430"/>
    <w:rsid w:val="75303C91"/>
    <w:rsid w:val="7534510A"/>
    <w:rsid w:val="75353189"/>
    <w:rsid w:val="75413000"/>
    <w:rsid w:val="75437BF3"/>
    <w:rsid w:val="754D2DD0"/>
    <w:rsid w:val="75522634"/>
    <w:rsid w:val="755864D1"/>
    <w:rsid w:val="75591A9F"/>
    <w:rsid w:val="75646B2F"/>
    <w:rsid w:val="757275C5"/>
    <w:rsid w:val="75791231"/>
    <w:rsid w:val="757B2CAA"/>
    <w:rsid w:val="758B2A69"/>
    <w:rsid w:val="758B5810"/>
    <w:rsid w:val="758D6FEA"/>
    <w:rsid w:val="7590720B"/>
    <w:rsid w:val="75A74238"/>
    <w:rsid w:val="75AD5DED"/>
    <w:rsid w:val="75AD6B4D"/>
    <w:rsid w:val="75B7184F"/>
    <w:rsid w:val="75C81C7D"/>
    <w:rsid w:val="75CD7D4D"/>
    <w:rsid w:val="75E4155A"/>
    <w:rsid w:val="75EA0AA1"/>
    <w:rsid w:val="75F32161"/>
    <w:rsid w:val="760445C7"/>
    <w:rsid w:val="76054065"/>
    <w:rsid w:val="76105091"/>
    <w:rsid w:val="761122F0"/>
    <w:rsid w:val="76160B37"/>
    <w:rsid w:val="7616752B"/>
    <w:rsid w:val="762A16CD"/>
    <w:rsid w:val="76347E97"/>
    <w:rsid w:val="763E49DF"/>
    <w:rsid w:val="763F2481"/>
    <w:rsid w:val="76427D6A"/>
    <w:rsid w:val="76685A5F"/>
    <w:rsid w:val="766925DF"/>
    <w:rsid w:val="767B346C"/>
    <w:rsid w:val="76800D5B"/>
    <w:rsid w:val="768564D7"/>
    <w:rsid w:val="768C4DE1"/>
    <w:rsid w:val="768C5C43"/>
    <w:rsid w:val="768F5596"/>
    <w:rsid w:val="769B7C54"/>
    <w:rsid w:val="76A34276"/>
    <w:rsid w:val="76AB2010"/>
    <w:rsid w:val="76AB54A8"/>
    <w:rsid w:val="76C531DC"/>
    <w:rsid w:val="76CC6D6C"/>
    <w:rsid w:val="76D63596"/>
    <w:rsid w:val="76D823FA"/>
    <w:rsid w:val="76DA0CCD"/>
    <w:rsid w:val="76F61F1D"/>
    <w:rsid w:val="76FF12B1"/>
    <w:rsid w:val="771071DC"/>
    <w:rsid w:val="772B36F3"/>
    <w:rsid w:val="7734235A"/>
    <w:rsid w:val="77406B3B"/>
    <w:rsid w:val="774F5379"/>
    <w:rsid w:val="775261B1"/>
    <w:rsid w:val="778C3CA6"/>
    <w:rsid w:val="778F33CE"/>
    <w:rsid w:val="77B92FC2"/>
    <w:rsid w:val="77CC6CB8"/>
    <w:rsid w:val="77D0780A"/>
    <w:rsid w:val="77E17891"/>
    <w:rsid w:val="77E55DE5"/>
    <w:rsid w:val="77E56D15"/>
    <w:rsid w:val="77ED0B13"/>
    <w:rsid w:val="77FE69ED"/>
    <w:rsid w:val="780318F4"/>
    <w:rsid w:val="780C33BF"/>
    <w:rsid w:val="780D7B95"/>
    <w:rsid w:val="78124B18"/>
    <w:rsid w:val="781B23FC"/>
    <w:rsid w:val="781D5E3E"/>
    <w:rsid w:val="782E6987"/>
    <w:rsid w:val="784451CB"/>
    <w:rsid w:val="78797D80"/>
    <w:rsid w:val="78864407"/>
    <w:rsid w:val="78884CBF"/>
    <w:rsid w:val="78886026"/>
    <w:rsid w:val="788D5B0B"/>
    <w:rsid w:val="78931B06"/>
    <w:rsid w:val="78A26ACB"/>
    <w:rsid w:val="78A4321B"/>
    <w:rsid w:val="78A70D86"/>
    <w:rsid w:val="78C54E82"/>
    <w:rsid w:val="78C6582A"/>
    <w:rsid w:val="78C709C2"/>
    <w:rsid w:val="78CB0743"/>
    <w:rsid w:val="78D23B7E"/>
    <w:rsid w:val="78F14E36"/>
    <w:rsid w:val="78FB7710"/>
    <w:rsid w:val="79057DE1"/>
    <w:rsid w:val="790C2CCB"/>
    <w:rsid w:val="79231B51"/>
    <w:rsid w:val="792B78FE"/>
    <w:rsid w:val="79405C71"/>
    <w:rsid w:val="79494A2B"/>
    <w:rsid w:val="794A4D61"/>
    <w:rsid w:val="795072DC"/>
    <w:rsid w:val="7966464C"/>
    <w:rsid w:val="797140B6"/>
    <w:rsid w:val="79793509"/>
    <w:rsid w:val="797A0ED7"/>
    <w:rsid w:val="797B64FD"/>
    <w:rsid w:val="797B6D10"/>
    <w:rsid w:val="798A6B95"/>
    <w:rsid w:val="798D3092"/>
    <w:rsid w:val="79A24D61"/>
    <w:rsid w:val="79A675AF"/>
    <w:rsid w:val="79AB1394"/>
    <w:rsid w:val="79B033DC"/>
    <w:rsid w:val="79B827E4"/>
    <w:rsid w:val="79B8596D"/>
    <w:rsid w:val="79C07795"/>
    <w:rsid w:val="79CE59F4"/>
    <w:rsid w:val="79DC79C2"/>
    <w:rsid w:val="79E979BB"/>
    <w:rsid w:val="79EA0223"/>
    <w:rsid w:val="79EF327A"/>
    <w:rsid w:val="79F14367"/>
    <w:rsid w:val="7A170F95"/>
    <w:rsid w:val="7A195FFA"/>
    <w:rsid w:val="7A1B3F1C"/>
    <w:rsid w:val="7A200264"/>
    <w:rsid w:val="7A253484"/>
    <w:rsid w:val="7A4060AE"/>
    <w:rsid w:val="7A433A85"/>
    <w:rsid w:val="7A4B27BC"/>
    <w:rsid w:val="7A55702A"/>
    <w:rsid w:val="7A5C5D1E"/>
    <w:rsid w:val="7A600F51"/>
    <w:rsid w:val="7A874FD1"/>
    <w:rsid w:val="7AAB2D5F"/>
    <w:rsid w:val="7AC36589"/>
    <w:rsid w:val="7AC743A7"/>
    <w:rsid w:val="7AE6530E"/>
    <w:rsid w:val="7AEF0262"/>
    <w:rsid w:val="7B0812A9"/>
    <w:rsid w:val="7B1C2184"/>
    <w:rsid w:val="7B5A171D"/>
    <w:rsid w:val="7B65452C"/>
    <w:rsid w:val="7B6E4B57"/>
    <w:rsid w:val="7B6F5858"/>
    <w:rsid w:val="7B733935"/>
    <w:rsid w:val="7B754E98"/>
    <w:rsid w:val="7B7A290A"/>
    <w:rsid w:val="7B7C162F"/>
    <w:rsid w:val="7B8175B9"/>
    <w:rsid w:val="7B833A1A"/>
    <w:rsid w:val="7B85043E"/>
    <w:rsid w:val="7BA74BA6"/>
    <w:rsid w:val="7BAD137E"/>
    <w:rsid w:val="7BB67140"/>
    <w:rsid w:val="7BBD1BF1"/>
    <w:rsid w:val="7BBE4A45"/>
    <w:rsid w:val="7BC754A2"/>
    <w:rsid w:val="7BD27FF8"/>
    <w:rsid w:val="7BD94BA0"/>
    <w:rsid w:val="7C001984"/>
    <w:rsid w:val="7C142374"/>
    <w:rsid w:val="7C1B24E3"/>
    <w:rsid w:val="7C203471"/>
    <w:rsid w:val="7C225868"/>
    <w:rsid w:val="7C3501CA"/>
    <w:rsid w:val="7C411007"/>
    <w:rsid w:val="7C4E5B95"/>
    <w:rsid w:val="7C5663FA"/>
    <w:rsid w:val="7C610FBE"/>
    <w:rsid w:val="7C6E1C0C"/>
    <w:rsid w:val="7C7877B6"/>
    <w:rsid w:val="7C7B7CC3"/>
    <w:rsid w:val="7C870524"/>
    <w:rsid w:val="7C8C7264"/>
    <w:rsid w:val="7C952807"/>
    <w:rsid w:val="7C9A52A1"/>
    <w:rsid w:val="7C9D1137"/>
    <w:rsid w:val="7C9D37DA"/>
    <w:rsid w:val="7CA528C3"/>
    <w:rsid w:val="7CAF7B47"/>
    <w:rsid w:val="7CB074CA"/>
    <w:rsid w:val="7CB26902"/>
    <w:rsid w:val="7CC47E43"/>
    <w:rsid w:val="7CD10197"/>
    <w:rsid w:val="7CD3028D"/>
    <w:rsid w:val="7CEB0513"/>
    <w:rsid w:val="7CEB2C45"/>
    <w:rsid w:val="7CEE70F9"/>
    <w:rsid w:val="7CF46A63"/>
    <w:rsid w:val="7CFD2D79"/>
    <w:rsid w:val="7CFF767A"/>
    <w:rsid w:val="7D020615"/>
    <w:rsid w:val="7D1C11AE"/>
    <w:rsid w:val="7D261658"/>
    <w:rsid w:val="7D3529FF"/>
    <w:rsid w:val="7D36003F"/>
    <w:rsid w:val="7D3D1F83"/>
    <w:rsid w:val="7D3D529D"/>
    <w:rsid w:val="7D4B771B"/>
    <w:rsid w:val="7D4D4279"/>
    <w:rsid w:val="7D59513D"/>
    <w:rsid w:val="7D5A5E01"/>
    <w:rsid w:val="7D5F1874"/>
    <w:rsid w:val="7D7444FE"/>
    <w:rsid w:val="7D7B1A59"/>
    <w:rsid w:val="7D8D2CD7"/>
    <w:rsid w:val="7D8F535F"/>
    <w:rsid w:val="7D9D0F7F"/>
    <w:rsid w:val="7D9F21A1"/>
    <w:rsid w:val="7D9F7D79"/>
    <w:rsid w:val="7DA21DCA"/>
    <w:rsid w:val="7DAB18FD"/>
    <w:rsid w:val="7DBC3D80"/>
    <w:rsid w:val="7DD13123"/>
    <w:rsid w:val="7DE03DEE"/>
    <w:rsid w:val="7DEE25D6"/>
    <w:rsid w:val="7DF47AFB"/>
    <w:rsid w:val="7DFE6EA1"/>
    <w:rsid w:val="7E08013C"/>
    <w:rsid w:val="7E165384"/>
    <w:rsid w:val="7E1943F2"/>
    <w:rsid w:val="7E1C7387"/>
    <w:rsid w:val="7E2D53BF"/>
    <w:rsid w:val="7E3D2B8F"/>
    <w:rsid w:val="7E5B6848"/>
    <w:rsid w:val="7E665777"/>
    <w:rsid w:val="7E800B58"/>
    <w:rsid w:val="7E807CD3"/>
    <w:rsid w:val="7EAB707B"/>
    <w:rsid w:val="7EBF7452"/>
    <w:rsid w:val="7ED534FD"/>
    <w:rsid w:val="7ED965D6"/>
    <w:rsid w:val="7EE405BA"/>
    <w:rsid w:val="7EEA6FE3"/>
    <w:rsid w:val="7EF47B20"/>
    <w:rsid w:val="7EF81CCE"/>
    <w:rsid w:val="7F04131E"/>
    <w:rsid w:val="7F1535FF"/>
    <w:rsid w:val="7F3277A1"/>
    <w:rsid w:val="7F3B4E97"/>
    <w:rsid w:val="7F487571"/>
    <w:rsid w:val="7F5410D4"/>
    <w:rsid w:val="7F552FC1"/>
    <w:rsid w:val="7F590744"/>
    <w:rsid w:val="7F591C40"/>
    <w:rsid w:val="7F6D2F51"/>
    <w:rsid w:val="7F6F052D"/>
    <w:rsid w:val="7F7B1F1F"/>
    <w:rsid w:val="7F825520"/>
    <w:rsid w:val="7F8322D3"/>
    <w:rsid w:val="7F84443F"/>
    <w:rsid w:val="7F8C458B"/>
    <w:rsid w:val="7F92041B"/>
    <w:rsid w:val="7FC0761A"/>
    <w:rsid w:val="7FD051DA"/>
    <w:rsid w:val="7FD82D6A"/>
    <w:rsid w:val="7FDB57CC"/>
    <w:rsid w:val="7FE55F78"/>
    <w:rsid w:val="7FEA55B6"/>
    <w:rsid w:val="7FF37351"/>
    <w:rsid w:val="7FFA7995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 w:uiPriority="1" w:unhideWhenUsed="1" w:qFormat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uiPriority="34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pPr>
      <w:spacing w:after="180"/>
    </w:pPr>
    <w:rPr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a5">
    <w:name w:val="Body Text"/>
    <w:basedOn w:val="a"/>
    <w:link w:val="a6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21">
    <w:name w:val="Body Text 2"/>
    <w:basedOn w:val="a"/>
    <w:semiHidden/>
    <w:qFormat/>
    <w:pPr>
      <w:spacing w:after="120" w:line="480" w:lineRule="auto"/>
    </w:pPr>
  </w:style>
  <w:style w:type="paragraph" w:styleId="32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7">
    <w:name w:val="Body Text First Indent"/>
    <w:basedOn w:val="a5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a8">
    <w:name w:val="Body Text Indent"/>
    <w:basedOn w:val="a"/>
    <w:semiHidden/>
    <w:qFormat/>
    <w:pPr>
      <w:spacing w:after="120"/>
      <w:ind w:leftChars="200" w:left="420"/>
    </w:pPr>
  </w:style>
  <w:style w:type="paragraph" w:styleId="22">
    <w:name w:val="Body Text First Indent 2"/>
    <w:basedOn w:val="a8"/>
    <w:semiHidden/>
    <w:qFormat/>
    <w:pPr>
      <w:ind w:firstLineChars="200" w:firstLine="420"/>
    </w:pPr>
  </w:style>
  <w:style w:type="paragraph" w:styleId="23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33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Closing"/>
    <w:basedOn w:val="a"/>
    <w:semiHidden/>
    <w:qFormat/>
    <w:pPr>
      <w:ind w:leftChars="2100" w:left="100"/>
    </w:pPr>
  </w:style>
  <w:style w:type="paragraph" w:styleId="ac">
    <w:name w:val="annotation text"/>
    <w:basedOn w:val="a"/>
    <w:link w:val="ad"/>
    <w:qFormat/>
  </w:style>
  <w:style w:type="paragraph" w:styleId="ae">
    <w:name w:val="annotation subject"/>
    <w:basedOn w:val="ac"/>
    <w:next w:val="ac"/>
    <w:semiHidden/>
    <w:qFormat/>
    <w:rPr>
      <w:b/>
      <w:bCs/>
    </w:rPr>
  </w:style>
  <w:style w:type="paragraph" w:styleId="af">
    <w:name w:val="Date"/>
    <w:basedOn w:val="a"/>
    <w:next w:val="a"/>
    <w:semiHidden/>
    <w:qFormat/>
    <w:pPr>
      <w:ind w:leftChars="2500" w:left="100"/>
    </w:p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E-mail Signature"/>
    <w:basedOn w:val="a"/>
    <w:semiHidden/>
    <w:qFormat/>
  </w:style>
  <w:style w:type="paragraph" w:styleId="af2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3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4">
    <w:name w:val="footer"/>
    <w:basedOn w:val="af5"/>
    <w:qFormat/>
    <w:pPr>
      <w:jc w:val="center"/>
    </w:pPr>
    <w:rPr>
      <w:i/>
    </w:rPr>
  </w:style>
  <w:style w:type="paragraph" w:styleId="af5">
    <w:name w:val="header"/>
    <w:basedOn w:val="a"/>
    <w:link w:val="af6"/>
    <w:qFormat/>
    <w:pPr>
      <w:widowControl w:val="0"/>
    </w:pPr>
    <w:rPr>
      <w:rFonts w:ascii="Arial" w:hAnsi="Arial"/>
      <w:b/>
      <w:sz w:val="18"/>
    </w:rPr>
  </w:style>
  <w:style w:type="paragraph" w:styleId="af7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HTML">
    <w:name w:val="HTML Address"/>
    <w:basedOn w:val="a"/>
    <w:semiHidden/>
    <w:qFormat/>
    <w:rPr>
      <w:i/>
      <w:iCs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8">
    <w:name w:val="List"/>
    <w:basedOn w:val="a"/>
    <w:semiHidden/>
    <w:qFormat/>
    <w:pPr>
      <w:ind w:left="568" w:hanging="284"/>
    </w:pPr>
  </w:style>
  <w:style w:type="paragraph" w:styleId="25">
    <w:name w:val="List 2"/>
    <w:basedOn w:val="af8"/>
    <w:semiHidden/>
    <w:qFormat/>
    <w:pPr>
      <w:ind w:left="851"/>
    </w:pPr>
  </w:style>
  <w:style w:type="paragraph" w:styleId="34">
    <w:name w:val="List 3"/>
    <w:basedOn w:val="25"/>
    <w:semiHidden/>
    <w:qFormat/>
    <w:pPr>
      <w:ind w:left="1135"/>
    </w:pPr>
  </w:style>
  <w:style w:type="paragraph" w:styleId="42">
    <w:name w:val="List 4"/>
    <w:basedOn w:val="34"/>
    <w:semiHidden/>
    <w:qFormat/>
    <w:pPr>
      <w:ind w:left="1418"/>
    </w:pPr>
  </w:style>
  <w:style w:type="paragraph" w:styleId="51">
    <w:name w:val="List 5"/>
    <w:basedOn w:val="42"/>
    <w:semiHidden/>
    <w:qFormat/>
    <w:pPr>
      <w:ind w:left="1702"/>
    </w:pPr>
  </w:style>
  <w:style w:type="paragraph" w:styleId="af9">
    <w:name w:val="List Bullet"/>
    <w:basedOn w:val="af8"/>
    <w:semiHidden/>
    <w:qFormat/>
    <w:pPr>
      <w:ind w:left="0" w:firstLine="0"/>
    </w:pPr>
  </w:style>
  <w:style w:type="paragraph" w:styleId="26">
    <w:name w:val="List Bullet 2"/>
    <w:basedOn w:val="af9"/>
    <w:semiHidden/>
    <w:qFormat/>
    <w:pPr>
      <w:ind w:left="851"/>
    </w:pPr>
  </w:style>
  <w:style w:type="paragraph" w:styleId="35">
    <w:name w:val="List Bullet 3"/>
    <w:basedOn w:val="26"/>
    <w:semiHidden/>
    <w:qFormat/>
    <w:pPr>
      <w:ind w:left="1135"/>
    </w:pPr>
  </w:style>
  <w:style w:type="paragraph" w:styleId="43">
    <w:name w:val="List Bullet 4"/>
    <w:basedOn w:val="35"/>
    <w:semiHidden/>
    <w:qFormat/>
    <w:pPr>
      <w:ind w:left="1418"/>
    </w:pPr>
  </w:style>
  <w:style w:type="paragraph" w:styleId="52">
    <w:name w:val="List Bullet 5"/>
    <w:basedOn w:val="43"/>
    <w:semiHidden/>
    <w:qFormat/>
    <w:pPr>
      <w:ind w:left="1702"/>
    </w:pPr>
  </w:style>
  <w:style w:type="paragraph" w:styleId="afa">
    <w:name w:val="List Continue"/>
    <w:basedOn w:val="a"/>
    <w:semiHidden/>
    <w:qFormat/>
    <w:pPr>
      <w:spacing w:after="120"/>
      <w:ind w:leftChars="200" w:left="420"/>
    </w:pPr>
  </w:style>
  <w:style w:type="paragraph" w:styleId="27">
    <w:name w:val="List Continue 2"/>
    <w:basedOn w:val="a"/>
    <w:semiHidden/>
    <w:qFormat/>
    <w:pPr>
      <w:spacing w:after="120"/>
      <w:ind w:leftChars="400" w:left="840"/>
    </w:p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44">
    <w:name w:val="List Continue 4"/>
    <w:basedOn w:val="a"/>
    <w:semiHidden/>
    <w:qFormat/>
    <w:pPr>
      <w:spacing w:after="120"/>
      <w:ind w:leftChars="800" w:left="168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b">
    <w:name w:val="List Number"/>
    <w:basedOn w:val="af8"/>
    <w:semiHidden/>
    <w:qFormat/>
    <w:pPr>
      <w:ind w:left="0" w:firstLine="0"/>
    </w:pPr>
  </w:style>
  <w:style w:type="paragraph" w:styleId="28">
    <w:name w:val="List Number 2"/>
    <w:basedOn w:val="afb"/>
    <w:semiHidden/>
    <w:qFormat/>
    <w:pPr>
      <w:ind w:left="851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Web">
    <w:name w:val="Normal (Web)"/>
    <w:basedOn w:val="a"/>
    <w:uiPriority w:val="99"/>
    <w:qFormat/>
    <w:rPr>
      <w:sz w:val="24"/>
      <w:szCs w:val="24"/>
    </w:rPr>
  </w:style>
  <w:style w:type="paragraph" w:styleId="afd">
    <w:name w:val="Normal Indent"/>
    <w:basedOn w:val="a"/>
    <w:semiHidden/>
    <w:qFormat/>
    <w:pPr>
      <w:ind w:firstLineChars="200" w:firstLine="420"/>
    </w:pPr>
  </w:style>
  <w:style w:type="paragraph" w:styleId="afe">
    <w:name w:val="Note Heading"/>
    <w:basedOn w:val="a"/>
    <w:next w:val="a"/>
    <w:semiHidden/>
    <w:qFormat/>
    <w:pPr>
      <w:jc w:val="center"/>
    </w:pPr>
  </w:style>
  <w:style w:type="paragraph" w:styleId="aff">
    <w:name w:val="Plain Text"/>
    <w:basedOn w:val="a"/>
    <w:semiHidden/>
    <w:qFormat/>
    <w:rPr>
      <w:rFonts w:ascii="SimSun" w:eastAsia="SimSun" w:hAnsi="Courier New" w:cs="Courier New"/>
      <w:sz w:val="21"/>
      <w:szCs w:val="21"/>
    </w:rPr>
  </w:style>
  <w:style w:type="paragraph" w:styleId="aff0">
    <w:name w:val="Salutation"/>
    <w:basedOn w:val="a"/>
    <w:next w:val="a"/>
    <w:semiHidden/>
    <w:qFormat/>
  </w:style>
  <w:style w:type="paragraph" w:styleId="aff1">
    <w:name w:val="Signature"/>
    <w:basedOn w:val="a"/>
    <w:semiHidden/>
    <w:qFormat/>
    <w:pPr>
      <w:ind w:leftChars="2100" w:left="100"/>
    </w:pPr>
  </w:style>
  <w:style w:type="paragraph" w:styleId="aff2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aff3">
    <w:name w:val="Title"/>
    <w:basedOn w:val="a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12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9">
    <w:name w:val="toc 2"/>
    <w:basedOn w:val="12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37">
    <w:name w:val="toc 3"/>
    <w:basedOn w:val="29"/>
    <w:next w:val="a"/>
    <w:semiHidden/>
    <w:qFormat/>
    <w:pPr>
      <w:ind w:left="1134" w:hanging="1134"/>
    </w:pPr>
  </w:style>
  <w:style w:type="paragraph" w:styleId="45">
    <w:name w:val="toc 4"/>
    <w:basedOn w:val="37"/>
    <w:next w:val="a"/>
    <w:semiHidden/>
    <w:qFormat/>
    <w:pPr>
      <w:ind w:left="1418" w:hanging="1418"/>
    </w:pPr>
  </w:style>
  <w:style w:type="paragraph" w:styleId="54">
    <w:name w:val="toc 5"/>
    <w:basedOn w:val="45"/>
    <w:next w:val="a"/>
    <w:semiHidden/>
    <w:qFormat/>
    <w:pPr>
      <w:ind w:left="1701" w:hanging="1701"/>
    </w:pPr>
  </w:style>
  <w:style w:type="paragraph" w:styleId="60">
    <w:name w:val="toc 6"/>
    <w:basedOn w:val="54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2"/>
    <w:next w:val="a"/>
    <w:semiHidden/>
    <w:qFormat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ff4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aff5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6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7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1">
    <w:name w:val="HTML Acronym"/>
    <w:basedOn w:val="a0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2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3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4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5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6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HTML7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8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9">
    <w:name w:val="line number"/>
    <w:basedOn w:val="a0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b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3D1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2">
    <w:name w:val="Table 3D effects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3">
    <w:name w:val="Table 3D effects 3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olumns 2"/>
    <w:basedOn w:val="a1"/>
    <w:semiHidden/>
    <w:qFormat/>
    <w:pPr>
      <w:spacing w:after="180"/>
    </w:pPr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c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affd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e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d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6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9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7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8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0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character" w:customStyle="1" w:styleId="af6">
    <w:name w:val="頁首 字元"/>
    <w:link w:val="af5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character" w:customStyle="1" w:styleId="a6">
    <w:name w:val="本文 字元"/>
    <w:link w:val="a5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character" w:customStyle="1" w:styleId="ad">
    <w:name w:val="註解文字 字元"/>
    <w:link w:val="ac"/>
    <w:qFormat/>
    <w:rPr>
      <w:rFonts w:ascii="Arial" w:eastAsia="SimSun" w:hAnsi="Arial" w:cs="Arial"/>
      <w:color w:val="0000FF"/>
      <w:kern w:val="2"/>
      <w:sz w:val="2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character" w:customStyle="1" w:styleId="20">
    <w:name w:val="標題 2 字元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character" w:customStyle="1" w:styleId="aa">
    <w:name w:val="標號 字元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41">
    <w:name w:val="標題 4 字元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apple-converted-space">
    <w:name w:val="apple-converted-space"/>
    <w:qFormat/>
  </w:style>
  <w:style w:type="character" w:customStyle="1" w:styleId="def">
    <w:name w:val="def"/>
    <w:basedOn w:val="a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2">
    <w:name w:val="B2"/>
    <w:basedOn w:val="25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character" w:customStyle="1" w:styleId="afff1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31">
    <w:name w:val="標題 3 字元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keyword">
    <w:name w:val="keyword"/>
    <w:basedOn w:val="a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B1Char1">
    <w:name w:val="B1 Char1"/>
    <w:link w:val="B10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0">
    <w:name w:val="B1"/>
    <w:basedOn w:val="af8"/>
    <w:link w:val="B1Char1"/>
    <w:qFormat/>
    <w:rPr>
      <w:rFonts w:ascii="Arial" w:eastAsia="SimSun" w:hAnsi="Arial" w:cs="Arial"/>
      <w:color w:val="0000FF"/>
      <w:kern w:val="2"/>
      <w:sz w:val="20"/>
    </w:rPr>
  </w:style>
  <w:style w:type="character" w:customStyle="1" w:styleId="trans">
    <w:name w:val="trans"/>
    <w:basedOn w:val="a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4">
    <w:name w:val="B4"/>
    <w:basedOn w:val="42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color w:val="0000FF"/>
      <w:kern w:val="2"/>
      <w:sz w:val="16"/>
      <w:lang w:val="en-GB" w:eastAsia="en-US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Heading1b">
    <w:name w:val="Heading 1b"/>
    <w:basedOn w:val="1"/>
    <w:qFormat/>
    <w:pPr>
      <w:numPr>
        <w:numId w:val="6"/>
      </w:numPr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B1">
    <w:name w:val="B1+"/>
    <w:basedOn w:val="B10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ZchnZchnCharCharChar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styleId="afff2">
    <w:name w:val="List Paragraph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CharCharChar0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8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1"/>
    <w:semiHidden/>
    <w:qFormat/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igure">
    <w:name w:val="Figure"/>
    <w:basedOn w:val="a"/>
    <w:qFormat/>
    <w:pPr>
      <w:numPr>
        <w:numId w:val="12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doc-header">
    <w:name w:val="tdoc-header"/>
    <w:semiHidden/>
    <w:qFormat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 w:uiPriority="1" w:unhideWhenUsed="1" w:qFormat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uiPriority="34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pPr>
      <w:spacing w:after="180"/>
    </w:pPr>
    <w:rPr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a5">
    <w:name w:val="Body Text"/>
    <w:basedOn w:val="a"/>
    <w:link w:val="a6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21">
    <w:name w:val="Body Text 2"/>
    <w:basedOn w:val="a"/>
    <w:semiHidden/>
    <w:qFormat/>
    <w:pPr>
      <w:spacing w:after="120" w:line="480" w:lineRule="auto"/>
    </w:pPr>
  </w:style>
  <w:style w:type="paragraph" w:styleId="32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7">
    <w:name w:val="Body Text First Indent"/>
    <w:basedOn w:val="a5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a8">
    <w:name w:val="Body Text Indent"/>
    <w:basedOn w:val="a"/>
    <w:semiHidden/>
    <w:qFormat/>
    <w:pPr>
      <w:spacing w:after="120"/>
      <w:ind w:leftChars="200" w:left="420"/>
    </w:pPr>
  </w:style>
  <w:style w:type="paragraph" w:styleId="22">
    <w:name w:val="Body Text First Indent 2"/>
    <w:basedOn w:val="a8"/>
    <w:semiHidden/>
    <w:qFormat/>
    <w:pPr>
      <w:ind w:firstLineChars="200" w:firstLine="420"/>
    </w:pPr>
  </w:style>
  <w:style w:type="paragraph" w:styleId="23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33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Closing"/>
    <w:basedOn w:val="a"/>
    <w:semiHidden/>
    <w:qFormat/>
    <w:pPr>
      <w:ind w:leftChars="2100" w:left="100"/>
    </w:pPr>
  </w:style>
  <w:style w:type="paragraph" w:styleId="ac">
    <w:name w:val="annotation text"/>
    <w:basedOn w:val="a"/>
    <w:link w:val="ad"/>
    <w:qFormat/>
  </w:style>
  <w:style w:type="paragraph" w:styleId="ae">
    <w:name w:val="annotation subject"/>
    <w:basedOn w:val="ac"/>
    <w:next w:val="ac"/>
    <w:semiHidden/>
    <w:qFormat/>
    <w:rPr>
      <w:b/>
      <w:bCs/>
    </w:rPr>
  </w:style>
  <w:style w:type="paragraph" w:styleId="af">
    <w:name w:val="Date"/>
    <w:basedOn w:val="a"/>
    <w:next w:val="a"/>
    <w:semiHidden/>
    <w:qFormat/>
    <w:pPr>
      <w:ind w:leftChars="2500" w:left="100"/>
    </w:p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E-mail Signature"/>
    <w:basedOn w:val="a"/>
    <w:semiHidden/>
    <w:qFormat/>
  </w:style>
  <w:style w:type="paragraph" w:styleId="af2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3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4">
    <w:name w:val="footer"/>
    <w:basedOn w:val="af5"/>
    <w:qFormat/>
    <w:pPr>
      <w:jc w:val="center"/>
    </w:pPr>
    <w:rPr>
      <w:i/>
    </w:rPr>
  </w:style>
  <w:style w:type="paragraph" w:styleId="af5">
    <w:name w:val="header"/>
    <w:basedOn w:val="a"/>
    <w:link w:val="af6"/>
    <w:qFormat/>
    <w:pPr>
      <w:widowControl w:val="0"/>
    </w:pPr>
    <w:rPr>
      <w:rFonts w:ascii="Arial" w:hAnsi="Arial"/>
      <w:b/>
      <w:sz w:val="18"/>
    </w:rPr>
  </w:style>
  <w:style w:type="paragraph" w:styleId="af7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HTML">
    <w:name w:val="HTML Address"/>
    <w:basedOn w:val="a"/>
    <w:semiHidden/>
    <w:qFormat/>
    <w:rPr>
      <w:i/>
      <w:iCs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8">
    <w:name w:val="List"/>
    <w:basedOn w:val="a"/>
    <w:semiHidden/>
    <w:qFormat/>
    <w:pPr>
      <w:ind w:left="568" w:hanging="284"/>
    </w:pPr>
  </w:style>
  <w:style w:type="paragraph" w:styleId="25">
    <w:name w:val="List 2"/>
    <w:basedOn w:val="af8"/>
    <w:semiHidden/>
    <w:qFormat/>
    <w:pPr>
      <w:ind w:left="851"/>
    </w:pPr>
  </w:style>
  <w:style w:type="paragraph" w:styleId="34">
    <w:name w:val="List 3"/>
    <w:basedOn w:val="25"/>
    <w:semiHidden/>
    <w:qFormat/>
    <w:pPr>
      <w:ind w:left="1135"/>
    </w:pPr>
  </w:style>
  <w:style w:type="paragraph" w:styleId="42">
    <w:name w:val="List 4"/>
    <w:basedOn w:val="34"/>
    <w:semiHidden/>
    <w:qFormat/>
    <w:pPr>
      <w:ind w:left="1418"/>
    </w:pPr>
  </w:style>
  <w:style w:type="paragraph" w:styleId="51">
    <w:name w:val="List 5"/>
    <w:basedOn w:val="42"/>
    <w:semiHidden/>
    <w:qFormat/>
    <w:pPr>
      <w:ind w:left="1702"/>
    </w:pPr>
  </w:style>
  <w:style w:type="paragraph" w:styleId="af9">
    <w:name w:val="List Bullet"/>
    <w:basedOn w:val="af8"/>
    <w:semiHidden/>
    <w:qFormat/>
    <w:pPr>
      <w:ind w:left="0" w:firstLine="0"/>
    </w:pPr>
  </w:style>
  <w:style w:type="paragraph" w:styleId="26">
    <w:name w:val="List Bullet 2"/>
    <w:basedOn w:val="af9"/>
    <w:semiHidden/>
    <w:qFormat/>
    <w:pPr>
      <w:ind w:left="851"/>
    </w:pPr>
  </w:style>
  <w:style w:type="paragraph" w:styleId="35">
    <w:name w:val="List Bullet 3"/>
    <w:basedOn w:val="26"/>
    <w:semiHidden/>
    <w:qFormat/>
    <w:pPr>
      <w:ind w:left="1135"/>
    </w:pPr>
  </w:style>
  <w:style w:type="paragraph" w:styleId="43">
    <w:name w:val="List Bullet 4"/>
    <w:basedOn w:val="35"/>
    <w:semiHidden/>
    <w:qFormat/>
    <w:pPr>
      <w:ind w:left="1418"/>
    </w:pPr>
  </w:style>
  <w:style w:type="paragraph" w:styleId="52">
    <w:name w:val="List Bullet 5"/>
    <w:basedOn w:val="43"/>
    <w:semiHidden/>
    <w:qFormat/>
    <w:pPr>
      <w:ind w:left="1702"/>
    </w:pPr>
  </w:style>
  <w:style w:type="paragraph" w:styleId="afa">
    <w:name w:val="List Continue"/>
    <w:basedOn w:val="a"/>
    <w:semiHidden/>
    <w:qFormat/>
    <w:pPr>
      <w:spacing w:after="120"/>
      <w:ind w:leftChars="200" w:left="420"/>
    </w:pPr>
  </w:style>
  <w:style w:type="paragraph" w:styleId="27">
    <w:name w:val="List Continue 2"/>
    <w:basedOn w:val="a"/>
    <w:semiHidden/>
    <w:qFormat/>
    <w:pPr>
      <w:spacing w:after="120"/>
      <w:ind w:leftChars="400" w:left="840"/>
    </w:p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44">
    <w:name w:val="List Continue 4"/>
    <w:basedOn w:val="a"/>
    <w:semiHidden/>
    <w:qFormat/>
    <w:pPr>
      <w:spacing w:after="120"/>
      <w:ind w:leftChars="800" w:left="168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b">
    <w:name w:val="List Number"/>
    <w:basedOn w:val="af8"/>
    <w:semiHidden/>
    <w:qFormat/>
    <w:pPr>
      <w:ind w:left="0" w:firstLine="0"/>
    </w:pPr>
  </w:style>
  <w:style w:type="paragraph" w:styleId="28">
    <w:name w:val="List Number 2"/>
    <w:basedOn w:val="afb"/>
    <w:semiHidden/>
    <w:qFormat/>
    <w:pPr>
      <w:ind w:left="851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Web">
    <w:name w:val="Normal (Web)"/>
    <w:basedOn w:val="a"/>
    <w:uiPriority w:val="99"/>
    <w:qFormat/>
    <w:rPr>
      <w:sz w:val="24"/>
      <w:szCs w:val="24"/>
    </w:rPr>
  </w:style>
  <w:style w:type="paragraph" w:styleId="afd">
    <w:name w:val="Normal Indent"/>
    <w:basedOn w:val="a"/>
    <w:semiHidden/>
    <w:qFormat/>
    <w:pPr>
      <w:ind w:firstLineChars="200" w:firstLine="420"/>
    </w:pPr>
  </w:style>
  <w:style w:type="paragraph" w:styleId="afe">
    <w:name w:val="Note Heading"/>
    <w:basedOn w:val="a"/>
    <w:next w:val="a"/>
    <w:semiHidden/>
    <w:qFormat/>
    <w:pPr>
      <w:jc w:val="center"/>
    </w:pPr>
  </w:style>
  <w:style w:type="paragraph" w:styleId="aff">
    <w:name w:val="Plain Text"/>
    <w:basedOn w:val="a"/>
    <w:semiHidden/>
    <w:qFormat/>
    <w:rPr>
      <w:rFonts w:ascii="SimSun" w:eastAsia="SimSun" w:hAnsi="Courier New" w:cs="Courier New"/>
      <w:sz w:val="21"/>
      <w:szCs w:val="21"/>
    </w:rPr>
  </w:style>
  <w:style w:type="paragraph" w:styleId="aff0">
    <w:name w:val="Salutation"/>
    <w:basedOn w:val="a"/>
    <w:next w:val="a"/>
    <w:semiHidden/>
    <w:qFormat/>
  </w:style>
  <w:style w:type="paragraph" w:styleId="aff1">
    <w:name w:val="Signature"/>
    <w:basedOn w:val="a"/>
    <w:semiHidden/>
    <w:qFormat/>
    <w:pPr>
      <w:ind w:leftChars="2100" w:left="100"/>
    </w:pPr>
  </w:style>
  <w:style w:type="paragraph" w:styleId="aff2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aff3">
    <w:name w:val="Title"/>
    <w:basedOn w:val="a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12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9">
    <w:name w:val="toc 2"/>
    <w:basedOn w:val="12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37">
    <w:name w:val="toc 3"/>
    <w:basedOn w:val="29"/>
    <w:next w:val="a"/>
    <w:semiHidden/>
    <w:qFormat/>
    <w:pPr>
      <w:ind w:left="1134" w:hanging="1134"/>
    </w:pPr>
  </w:style>
  <w:style w:type="paragraph" w:styleId="45">
    <w:name w:val="toc 4"/>
    <w:basedOn w:val="37"/>
    <w:next w:val="a"/>
    <w:semiHidden/>
    <w:qFormat/>
    <w:pPr>
      <w:ind w:left="1418" w:hanging="1418"/>
    </w:pPr>
  </w:style>
  <w:style w:type="paragraph" w:styleId="54">
    <w:name w:val="toc 5"/>
    <w:basedOn w:val="45"/>
    <w:next w:val="a"/>
    <w:semiHidden/>
    <w:qFormat/>
    <w:pPr>
      <w:ind w:left="1701" w:hanging="1701"/>
    </w:pPr>
  </w:style>
  <w:style w:type="paragraph" w:styleId="60">
    <w:name w:val="toc 6"/>
    <w:basedOn w:val="54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80">
    <w:name w:val="toc 8"/>
    <w:basedOn w:val="12"/>
    <w:next w:val="a"/>
    <w:semiHidden/>
    <w:qFormat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ff4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aff5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6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7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1">
    <w:name w:val="HTML Acronym"/>
    <w:basedOn w:val="a0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2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3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4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5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6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HTML7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8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9">
    <w:name w:val="line number"/>
    <w:basedOn w:val="a0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b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3D1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2">
    <w:name w:val="Table 3D effects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3">
    <w:name w:val="Table 3D effects 3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olumns 2"/>
    <w:basedOn w:val="a1"/>
    <w:semiHidden/>
    <w:qFormat/>
    <w:pPr>
      <w:spacing w:after="180"/>
    </w:pPr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c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affd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e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d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6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9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7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8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0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character" w:customStyle="1" w:styleId="af6">
    <w:name w:val="頁首 字元"/>
    <w:link w:val="af5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character" w:customStyle="1" w:styleId="a6">
    <w:name w:val="本文 字元"/>
    <w:link w:val="a5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character" w:customStyle="1" w:styleId="ad">
    <w:name w:val="註解文字 字元"/>
    <w:link w:val="ac"/>
    <w:qFormat/>
    <w:rPr>
      <w:rFonts w:ascii="Arial" w:eastAsia="SimSun" w:hAnsi="Arial" w:cs="Arial"/>
      <w:color w:val="0000FF"/>
      <w:kern w:val="2"/>
      <w:sz w:val="2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character" w:customStyle="1" w:styleId="20">
    <w:name w:val="標題 2 字元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character" w:customStyle="1" w:styleId="aa">
    <w:name w:val="標號 字元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41">
    <w:name w:val="標題 4 字元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apple-converted-space">
    <w:name w:val="apple-converted-space"/>
    <w:qFormat/>
  </w:style>
  <w:style w:type="character" w:customStyle="1" w:styleId="def">
    <w:name w:val="def"/>
    <w:basedOn w:val="a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2">
    <w:name w:val="B2"/>
    <w:basedOn w:val="25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character" w:customStyle="1" w:styleId="afff1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31">
    <w:name w:val="標題 3 字元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keyword">
    <w:name w:val="keyword"/>
    <w:basedOn w:val="a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B1Char1">
    <w:name w:val="B1 Char1"/>
    <w:link w:val="B10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0">
    <w:name w:val="B1"/>
    <w:basedOn w:val="af8"/>
    <w:link w:val="B1Char1"/>
    <w:qFormat/>
    <w:rPr>
      <w:rFonts w:ascii="Arial" w:eastAsia="SimSun" w:hAnsi="Arial" w:cs="Arial"/>
      <w:color w:val="0000FF"/>
      <w:kern w:val="2"/>
      <w:sz w:val="20"/>
    </w:rPr>
  </w:style>
  <w:style w:type="character" w:customStyle="1" w:styleId="trans">
    <w:name w:val="trans"/>
    <w:basedOn w:val="a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4">
    <w:name w:val="B4"/>
    <w:basedOn w:val="42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color w:val="0000FF"/>
      <w:kern w:val="2"/>
      <w:sz w:val="16"/>
      <w:lang w:val="en-GB" w:eastAsia="en-US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Heading1b">
    <w:name w:val="Heading 1b"/>
    <w:basedOn w:val="1"/>
    <w:qFormat/>
    <w:pPr>
      <w:numPr>
        <w:numId w:val="6"/>
      </w:numPr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B1">
    <w:name w:val="B1+"/>
    <w:basedOn w:val="B10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ZchnZchnCharCharChar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styleId="afff2">
    <w:name w:val="List Paragraph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CharCharChar0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8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1"/>
    <w:semiHidden/>
    <w:qFormat/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igure">
    <w:name w:val="Figure"/>
    <w:basedOn w:val="a"/>
    <w:qFormat/>
    <w:pPr>
      <w:numPr>
        <w:numId w:val="12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doc-header">
    <w:name w:val="tdoc-header"/>
    <w:semiHidden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2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1626</TotalTime>
  <Pages>2</Pages>
  <Words>563</Words>
  <Characters>3214</Characters>
  <Application>Microsoft Office Word</Application>
  <DocSecurity>0</DocSecurity>
  <Lines>26</Lines>
  <Paragraphs>7</Paragraphs>
  <ScaleCrop>false</ScaleCrop>
  <Company>ZTE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tank</cp:lastModifiedBy>
  <cp:revision>17</cp:revision>
  <cp:lastPrinted>2010-03-27T03:51:00Z</cp:lastPrinted>
  <dcterms:created xsi:type="dcterms:W3CDTF">2018-12-03T09:24:00Z</dcterms:created>
  <dcterms:modified xsi:type="dcterms:W3CDTF">2019-09-09T19:14:00Z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1033-10.2.0.5838</vt:lpwstr>
  </property>
</Properties>
</file>